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7B" w:rsidRPr="004D4EA8" w:rsidRDefault="00FF697B" w:rsidP="004D4EA8">
      <w:pPr>
        <w:spacing w:after="0" w:line="240" w:lineRule="auto"/>
        <w:jc w:val="center"/>
        <w:rPr>
          <w:rFonts w:ascii="Times New Roman" w:hAnsi="Times New Roman" w:cs="Times New Roman"/>
          <w:b/>
          <w:sz w:val="24"/>
          <w:szCs w:val="24"/>
        </w:rPr>
      </w:pPr>
      <w:bookmarkStart w:id="0" w:name="_GoBack"/>
      <w:bookmarkEnd w:id="0"/>
      <w:r w:rsidRPr="004D4EA8">
        <w:rPr>
          <w:rFonts w:ascii="Times New Roman" w:hAnsi="Times New Roman" w:cs="Times New Roman"/>
          <w:b/>
          <w:sz w:val="24"/>
          <w:szCs w:val="24"/>
        </w:rPr>
        <w:t>Przedmiotowe zasady oceniania</w:t>
      </w:r>
    </w:p>
    <w:p w:rsidR="00FF697B" w:rsidRPr="004D4EA8" w:rsidRDefault="00FF697B" w:rsidP="004D4EA8">
      <w:pPr>
        <w:pStyle w:val="Default"/>
        <w:jc w:val="center"/>
        <w:rPr>
          <w:rFonts w:ascii="Times New Roman" w:hAnsi="Times New Roman" w:cs="Times New Roman"/>
          <w:b/>
        </w:rPr>
      </w:pPr>
      <w:r w:rsidRPr="004D4EA8">
        <w:rPr>
          <w:rFonts w:ascii="Times New Roman" w:hAnsi="Times New Roman" w:cs="Times New Roman"/>
          <w:b/>
        </w:rPr>
        <w:t>BIOLOGIA</w:t>
      </w:r>
    </w:p>
    <w:p w:rsidR="004D4EA8" w:rsidRPr="004D4EA8" w:rsidRDefault="004D4EA8" w:rsidP="004D4EA8">
      <w:pPr>
        <w:pStyle w:val="Default"/>
        <w:jc w:val="center"/>
        <w:rPr>
          <w:rFonts w:ascii="Times New Roman" w:hAnsi="Times New Roman" w:cs="Times New Roman"/>
          <w:b/>
        </w:rPr>
      </w:pPr>
    </w:p>
    <w:p w:rsidR="00FF697B" w:rsidRPr="004D4EA8" w:rsidRDefault="00FF697B" w:rsidP="004D4EA8">
      <w:pPr>
        <w:pStyle w:val="Akapitzlist"/>
        <w:numPr>
          <w:ilvl w:val="0"/>
          <w:numId w:val="1"/>
        </w:numPr>
        <w:tabs>
          <w:tab w:val="left" w:pos="477"/>
        </w:tabs>
        <w:rPr>
          <w:sz w:val="24"/>
          <w:szCs w:val="24"/>
        </w:rPr>
      </w:pPr>
      <w:r w:rsidRPr="004D4EA8">
        <w:rPr>
          <w:sz w:val="24"/>
          <w:szCs w:val="24"/>
        </w:rPr>
        <w:t>Wiedza i umiejętności ucznia sprawdzane są</w:t>
      </w:r>
      <w:r w:rsidRPr="004D4EA8">
        <w:rPr>
          <w:spacing w:val="-4"/>
          <w:sz w:val="24"/>
          <w:szCs w:val="24"/>
        </w:rPr>
        <w:t xml:space="preserve"> </w:t>
      </w:r>
      <w:r w:rsidRPr="004D4EA8">
        <w:rPr>
          <w:sz w:val="24"/>
          <w:szCs w:val="24"/>
        </w:rPr>
        <w:t>poprzez:</w:t>
      </w:r>
    </w:p>
    <w:p w:rsidR="00FF697B" w:rsidRPr="004D4EA8" w:rsidRDefault="00FF697B" w:rsidP="004D4EA8">
      <w:pPr>
        <w:pStyle w:val="Akapitzlist"/>
        <w:numPr>
          <w:ilvl w:val="1"/>
          <w:numId w:val="1"/>
        </w:numPr>
        <w:tabs>
          <w:tab w:val="left" w:pos="1197"/>
        </w:tabs>
        <w:rPr>
          <w:sz w:val="24"/>
          <w:szCs w:val="24"/>
        </w:rPr>
      </w:pPr>
      <w:r w:rsidRPr="004D4EA8">
        <w:rPr>
          <w:b/>
          <w:sz w:val="24"/>
          <w:szCs w:val="24"/>
        </w:rPr>
        <w:t>kartkówki</w:t>
      </w:r>
      <w:r w:rsidRPr="004D4EA8">
        <w:rPr>
          <w:sz w:val="24"/>
          <w:szCs w:val="24"/>
        </w:rPr>
        <w:t>, obejmujące jedną umiejętność lub zagadnienia co najwyżej dwóch – trzech jednostek lekcyjnych lub zadania z pracy domowej (o ile uczniowie nie zgłosili trudności w wykonaniu tej</w:t>
      </w:r>
      <w:r w:rsidRPr="004D4EA8">
        <w:rPr>
          <w:spacing w:val="-1"/>
          <w:sz w:val="24"/>
          <w:szCs w:val="24"/>
        </w:rPr>
        <w:t xml:space="preserve"> </w:t>
      </w:r>
      <w:r w:rsidRPr="004D4EA8">
        <w:rPr>
          <w:sz w:val="24"/>
          <w:szCs w:val="24"/>
        </w:rPr>
        <w:t>pracy),</w:t>
      </w:r>
    </w:p>
    <w:p w:rsidR="00FF697B" w:rsidRPr="004D4EA8" w:rsidRDefault="00FF697B" w:rsidP="004D4EA8">
      <w:pPr>
        <w:pStyle w:val="Akapitzlist"/>
        <w:numPr>
          <w:ilvl w:val="1"/>
          <w:numId w:val="1"/>
        </w:numPr>
        <w:tabs>
          <w:tab w:val="left" w:pos="1197"/>
        </w:tabs>
        <w:rPr>
          <w:sz w:val="24"/>
          <w:szCs w:val="24"/>
        </w:rPr>
      </w:pPr>
      <w:r w:rsidRPr="004D4EA8">
        <w:rPr>
          <w:b/>
          <w:sz w:val="24"/>
          <w:szCs w:val="24"/>
        </w:rPr>
        <w:t xml:space="preserve">sprawdziany (prace klasowe) całogodzinne </w:t>
      </w:r>
      <w:r w:rsidRPr="004D4EA8">
        <w:rPr>
          <w:sz w:val="24"/>
          <w:szCs w:val="24"/>
        </w:rPr>
        <w:t>z całego działu tematycznego, zapowiedziane tydzień wcześniej i poprzedzone lekcjami utrwalającymi i wyjaśniającymi, 2 – 3 w semestrze,</w:t>
      </w:r>
    </w:p>
    <w:p w:rsidR="00FF697B" w:rsidRPr="004D4EA8" w:rsidRDefault="00FF697B" w:rsidP="004D4EA8">
      <w:pPr>
        <w:pStyle w:val="Akapitzlist"/>
        <w:numPr>
          <w:ilvl w:val="1"/>
          <w:numId w:val="1"/>
        </w:numPr>
        <w:tabs>
          <w:tab w:val="left" w:pos="1197"/>
        </w:tabs>
        <w:rPr>
          <w:sz w:val="24"/>
          <w:szCs w:val="24"/>
        </w:rPr>
      </w:pPr>
      <w:r w:rsidRPr="004D4EA8">
        <w:rPr>
          <w:b/>
          <w:sz w:val="24"/>
          <w:szCs w:val="24"/>
        </w:rPr>
        <w:t xml:space="preserve">prace długoterminowe i projekty </w:t>
      </w:r>
      <w:r w:rsidRPr="004D4EA8">
        <w:rPr>
          <w:sz w:val="24"/>
          <w:szCs w:val="24"/>
        </w:rPr>
        <w:t>(indywidualne lub opracowane w</w:t>
      </w:r>
      <w:r w:rsidRPr="004D4EA8">
        <w:rPr>
          <w:spacing w:val="-12"/>
          <w:sz w:val="24"/>
          <w:szCs w:val="24"/>
        </w:rPr>
        <w:t xml:space="preserve"> </w:t>
      </w:r>
      <w:r w:rsidRPr="004D4EA8">
        <w:rPr>
          <w:sz w:val="24"/>
          <w:szCs w:val="24"/>
        </w:rPr>
        <w:t>zespołach)</w:t>
      </w:r>
    </w:p>
    <w:p w:rsidR="00FF697B" w:rsidRPr="004D4EA8" w:rsidRDefault="00FF697B" w:rsidP="004D4EA8">
      <w:pPr>
        <w:pStyle w:val="Akapitzlist"/>
        <w:numPr>
          <w:ilvl w:val="1"/>
          <w:numId w:val="1"/>
        </w:numPr>
        <w:tabs>
          <w:tab w:val="left" w:pos="1197"/>
        </w:tabs>
        <w:rPr>
          <w:sz w:val="24"/>
          <w:szCs w:val="24"/>
        </w:rPr>
      </w:pPr>
      <w:r w:rsidRPr="004D4EA8">
        <w:rPr>
          <w:b/>
          <w:sz w:val="24"/>
          <w:szCs w:val="24"/>
        </w:rPr>
        <w:t xml:space="preserve">ustne </w:t>
      </w:r>
      <w:r w:rsidRPr="004D4EA8">
        <w:rPr>
          <w:sz w:val="24"/>
          <w:szCs w:val="24"/>
        </w:rPr>
        <w:t>odpowiedzi ucznia, (1 – 2 razy w semestrze maksymalnie z 3 ostatnich tematów)</w:t>
      </w:r>
    </w:p>
    <w:p w:rsidR="00FF697B" w:rsidRPr="004D4EA8" w:rsidRDefault="00FF697B" w:rsidP="004D4EA8">
      <w:pPr>
        <w:pStyle w:val="Akapitzlist"/>
        <w:numPr>
          <w:ilvl w:val="1"/>
          <w:numId w:val="1"/>
        </w:numPr>
        <w:tabs>
          <w:tab w:val="left" w:pos="1197"/>
        </w:tabs>
        <w:rPr>
          <w:sz w:val="24"/>
          <w:szCs w:val="24"/>
        </w:rPr>
      </w:pPr>
      <w:r w:rsidRPr="004D4EA8">
        <w:rPr>
          <w:b/>
          <w:sz w:val="24"/>
          <w:szCs w:val="24"/>
        </w:rPr>
        <w:t>aktywność na lekcjach</w:t>
      </w:r>
      <w:r w:rsidRPr="004D4EA8">
        <w:rPr>
          <w:sz w:val="24"/>
          <w:szCs w:val="24"/>
        </w:rPr>
        <w:t>, polegającą na przygotowaniu materiału na lekcję, samodzielnym rozwiązaniu lub omówieniu zagadnienia przy</w:t>
      </w:r>
      <w:r w:rsidRPr="004D4EA8">
        <w:rPr>
          <w:spacing w:val="-7"/>
          <w:sz w:val="24"/>
          <w:szCs w:val="24"/>
        </w:rPr>
        <w:t xml:space="preserve"> </w:t>
      </w:r>
      <w:r w:rsidRPr="004D4EA8">
        <w:rPr>
          <w:sz w:val="24"/>
          <w:szCs w:val="24"/>
        </w:rPr>
        <w:t>tablicy,</w:t>
      </w:r>
    </w:p>
    <w:p w:rsidR="00FF697B" w:rsidRPr="004D4EA8" w:rsidRDefault="00FF697B" w:rsidP="004D4EA8">
      <w:pPr>
        <w:pStyle w:val="Akapitzlist"/>
        <w:numPr>
          <w:ilvl w:val="1"/>
          <w:numId w:val="1"/>
        </w:numPr>
        <w:tabs>
          <w:tab w:val="left" w:pos="1197"/>
        </w:tabs>
        <w:rPr>
          <w:sz w:val="24"/>
          <w:szCs w:val="24"/>
        </w:rPr>
      </w:pPr>
      <w:r w:rsidRPr="004D4EA8">
        <w:rPr>
          <w:b/>
          <w:sz w:val="24"/>
          <w:szCs w:val="24"/>
        </w:rPr>
        <w:t xml:space="preserve">samodzielną lub grupową pracę </w:t>
      </w:r>
      <w:r w:rsidRPr="004D4EA8">
        <w:rPr>
          <w:sz w:val="24"/>
          <w:szCs w:val="24"/>
        </w:rPr>
        <w:t>na lekcji i prezentację wyniku tej</w:t>
      </w:r>
      <w:r w:rsidRPr="004D4EA8">
        <w:rPr>
          <w:spacing w:val="-9"/>
          <w:sz w:val="24"/>
          <w:szCs w:val="24"/>
        </w:rPr>
        <w:t xml:space="preserve"> </w:t>
      </w:r>
      <w:r w:rsidRPr="004D4EA8">
        <w:rPr>
          <w:sz w:val="24"/>
          <w:szCs w:val="24"/>
        </w:rPr>
        <w:t>pracy.</w:t>
      </w:r>
    </w:p>
    <w:p w:rsidR="00FF697B" w:rsidRPr="004D4EA8" w:rsidRDefault="00FF697B" w:rsidP="004D4EA8">
      <w:pPr>
        <w:pStyle w:val="Akapitzlist"/>
        <w:numPr>
          <w:ilvl w:val="1"/>
          <w:numId w:val="1"/>
        </w:numPr>
        <w:tabs>
          <w:tab w:val="left" w:pos="1197"/>
        </w:tabs>
        <w:rPr>
          <w:sz w:val="24"/>
          <w:szCs w:val="24"/>
        </w:rPr>
      </w:pPr>
      <w:r w:rsidRPr="004D4EA8">
        <w:rPr>
          <w:b/>
          <w:sz w:val="24"/>
          <w:szCs w:val="24"/>
        </w:rPr>
        <w:t xml:space="preserve">prace domowe </w:t>
      </w:r>
      <w:r w:rsidRPr="004D4EA8">
        <w:rPr>
          <w:sz w:val="24"/>
          <w:szCs w:val="24"/>
        </w:rPr>
        <w:t>– zadania utrwalające do samodzielnego wykonania w domu</w:t>
      </w:r>
    </w:p>
    <w:p w:rsidR="00FF697B" w:rsidRPr="004D4EA8" w:rsidRDefault="00FF697B" w:rsidP="004D4EA8">
      <w:pPr>
        <w:pStyle w:val="Tekstpodstawowy"/>
      </w:pPr>
    </w:p>
    <w:p w:rsidR="00FF697B" w:rsidRPr="004D4EA8" w:rsidRDefault="00FF697B" w:rsidP="004D4EA8">
      <w:pPr>
        <w:pStyle w:val="Akapitzlist"/>
        <w:numPr>
          <w:ilvl w:val="0"/>
          <w:numId w:val="1"/>
        </w:numPr>
        <w:tabs>
          <w:tab w:val="left" w:pos="477"/>
        </w:tabs>
        <w:rPr>
          <w:sz w:val="24"/>
          <w:szCs w:val="24"/>
        </w:rPr>
      </w:pPr>
      <w:r w:rsidRPr="004D4EA8">
        <w:rPr>
          <w:sz w:val="24"/>
          <w:szCs w:val="24"/>
        </w:rPr>
        <w:t>Sprawdzian, obejmujący zakres całego działu tematycznego zawiera zadania o zróżnicowanym stopniu trudności, od podstawowych zagadnień i umiejętności wykonawczych wymaganych na ocenę dopuszczającą, do zadań dających możliwość wykazania się umiejętnością stosowania wiedzy</w:t>
      </w:r>
      <w:r w:rsidRPr="004D4EA8">
        <w:rPr>
          <w:spacing w:val="-6"/>
          <w:sz w:val="24"/>
          <w:szCs w:val="24"/>
        </w:rPr>
        <w:t xml:space="preserve"> </w:t>
      </w:r>
      <w:r w:rsidRPr="004D4EA8">
        <w:rPr>
          <w:sz w:val="24"/>
          <w:szCs w:val="24"/>
        </w:rPr>
        <w:t>geograficznej.</w:t>
      </w:r>
    </w:p>
    <w:p w:rsidR="00FF697B" w:rsidRPr="004D4EA8" w:rsidRDefault="00FF697B" w:rsidP="004D4EA8">
      <w:pPr>
        <w:pStyle w:val="Akapitzlist"/>
        <w:numPr>
          <w:ilvl w:val="0"/>
          <w:numId w:val="1"/>
        </w:numPr>
        <w:tabs>
          <w:tab w:val="left" w:pos="477"/>
        </w:tabs>
        <w:rPr>
          <w:sz w:val="24"/>
          <w:szCs w:val="24"/>
        </w:rPr>
      </w:pPr>
      <w:r w:rsidRPr="004D4EA8">
        <w:rPr>
          <w:sz w:val="24"/>
          <w:szCs w:val="24"/>
        </w:rPr>
        <w:t>Przy ustalaniu oceny z prac pisemnych stosuje się następujące</w:t>
      </w:r>
      <w:r w:rsidRPr="004D4EA8">
        <w:rPr>
          <w:spacing w:val="-16"/>
          <w:sz w:val="24"/>
          <w:szCs w:val="24"/>
        </w:rPr>
        <w:t xml:space="preserve"> </w:t>
      </w:r>
      <w:r w:rsidRPr="004D4EA8">
        <w:rPr>
          <w:sz w:val="24"/>
          <w:szCs w:val="24"/>
        </w:rPr>
        <w:t>progi:</w:t>
      </w:r>
    </w:p>
    <w:p w:rsidR="00FF697B" w:rsidRPr="004D4EA8" w:rsidRDefault="00FF697B" w:rsidP="004D4EA8">
      <w:pPr>
        <w:pStyle w:val="Tekstpodstawowy"/>
      </w:pPr>
    </w:p>
    <w:tbl>
      <w:tblPr>
        <w:tblStyle w:val="TableNormal"/>
        <w:tblW w:w="0" w:type="auto"/>
        <w:tblInd w:w="355" w:type="dxa"/>
        <w:tblLayout w:type="fixed"/>
        <w:tblLook w:val="01E0" w:firstRow="1" w:lastRow="1" w:firstColumn="1" w:lastColumn="1" w:noHBand="0" w:noVBand="0"/>
      </w:tblPr>
      <w:tblGrid>
        <w:gridCol w:w="1697"/>
        <w:gridCol w:w="5042"/>
      </w:tblGrid>
      <w:tr w:rsidR="00FF697B" w:rsidRPr="004D4EA8" w:rsidTr="00FF697B">
        <w:trPr>
          <w:trHeight w:val="294"/>
        </w:trPr>
        <w:tc>
          <w:tcPr>
            <w:tcW w:w="1697" w:type="dxa"/>
            <w:hideMark/>
          </w:tcPr>
          <w:p w:rsidR="00FF697B" w:rsidRPr="004D4EA8" w:rsidRDefault="00FF697B" w:rsidP="004D4EA8">
            <w:pPr>
              <w:pStyle w:val="TableParagraph"/>
              <w:spacing w:line="240" w:lineRule="auto"/>
              <w:rPr>
                <w:sz w:val="24"/>
                <w:szCs w:val="24"/>
                <w:lang w:eastAsia="en-US"/>
              </w:rPr>
            </w:pPr>
            <w:proofErr w:type="spellStart"/>
            <w:r w:rsidRPr="004D4EA8">
              <w:rPr>
                <w:sz w:val="24"/>
                <w:szCs w:val="24"/>
                <w:lang w:eastAsia="en-US"/>
              </w:rPr>
              <w:t>niedostateczny</w:t>
            </w:r>
            <w:proofErr w:type="spellEnd"/>
          </w:p>
        </w:tc>
        <w:tc>
          <w:tcPr>
            <w:tcW w:w="5042" w:type="dxa"/>
            <w:hideMark/>
          </w:tcPr>
          <w:p w:rsidR="00FF697B" w:rsidRPr="004D4EA8" w:rsidRDefault="00FF697B" w:rsidP="004D4EA8">
            <w:pPr>
              <w:pStyle w:val="TableParagraph"/>
              <w:numPr>
                <w:ilvl w:val="0"/>
                <w:numId w:val="2"/>
              </w:numPr>
              <w:tabs>
                <w:tab w:val="left" w:pos="323"/>
              </w:tabs>
              <w:spacing w:line="240" w:lineRule="auto"/>
              <w:rPr>
                <w:sz w:val="24"/>
                <w:szCs w:val="24"/>
                <w:lang w:eastAsia="en-US"/>
              </w:rPr>
            </w:pPr>
            <w:proofErr w:type="spellStart"/>
            <w:r w:rsidRPr="004D4EA8">
              <w:rPr>
                <w:sz w:val="24"/>
                <w:szCs w:val="24"/>
                <w:lang w:eastAsia="en-US"/>
              </w:rPr>
              <w:t>mniej</w:t>
            </w:r>
            <w:proofErr w:type="spellEnd"/>
            <w:r w:rsidRPr="004D4EA8">
              <w:rPr>
                <w:sz w:val="24"/>
                <w:szCs w:val="24"/>
                <w:lang w:eastAsia="en-US"/>
              </w:rPr>
              <w:t xml:space="preserve"> </w:t>
            </w:r>
            <w:proofErr w:type="spellStart"/>
            <w:r w:rsidRPr="004D4EA8">
              <w:rPr>
                <w:sz w:val="24"/>
                <w:szCs w:val="24"/>
                <w:lang w:eastAsia="en-US"/>
              </w:rPr>
              <w:t>niż</w:t>
            </w:r>
            <w:proofErr w:type="spellEnd"/>
            <w:r w:rsidRPr="004D4EA8">
              <w:rPr>
                <w:sz w:val="24"/>
                <w:szCs w:val="24"/>
                <w:lang w:eastAsia="en-US"/>
              </w:rPr>
              <w:t xml:space="preserve"> 29%</w:t>
            </w:r>
            <w:r w:rsidRPr="004D4EA8">
              <w:rPr>
                <w:spacing w:val="-1"/>
                <w:sz w:val="24"/>
                <w:szCs w:val="24"/>
                <w:lang w:eastAsia="en-US"/>
              </w:rPr>
              <w:t xml:space="preserve"> </w:t>
            </w:r>
            <w:proofErr w:type="spellStart"/>
            <w:r w:rsidRPr="004D4EA8">
              <w:rPr>
                <w:sz w:val="24"/>
                <w:szCs w:val="24"/>
                <w:lang w:eastAsia="en-US"/>
              </w:rPr>
              <w:t>punktów</w:t>
            </w:r>
            <w:proofErr w:type="spellEnd"/>
          </w:p>
        </w:tc>
      </w:tr>
      <w:tr w:rsidR="00FF697B" w:rsidRPr="004D4EA8" w:rsidTr="00FF697B">
        <w:trPr>
          <w:trHeight w:val="294"/>
        </w:trPr>
        <w:tc>
          <w:tcPr>
            <w:tcW w:w="1697" w:type="dxa"/>
            <w:hideMark/>
          </w:tcPr>
          <w:p w:rsidR="00FF697B" w:rsidRPr="004D4EA8" w:rsidRDefault="00FF697B" w:rsidP="004D4EA8">
            <w:pPr>
              <w:pStyle w:val="TableParagraph"/>
              <w:spacing w:line="240" w:lineRule="auto"/>
              <w:rPr>
                <w:sz w:val="24"/>
                <w:szCs w:val="24"/>
                <w:lang w:eastAsia="en-US"/>
              </w:rPr>
            </w:pPr>
            <w:proofErr w:type="spellStart"/>
            <w:r w:rsidRPr="004D4EA8">
              <w:rPr>
                <w:sz w:val="24"/>
                <w:szCs w:val="24"/>
                <w:lang w:eastAsia="en-US"/>
              </w:rPr>
              <w:t>dopuszczający</w:t>
            </w:r>
            <w:proofErr w:type="spellEnd"/>
          </w:p>
        </w:tc>
        <w:tc>
          <w:tcPr>
            <w:tcW w:w="5042" w:type="dxa"/>
            <w:hideMark/>
          </w:tcPr>
          <w:p w:rsidR="00FF697B" w:rsidRPr="004D4EA8" w:rsidRDefault="00FF697B" w:rsidP="004D4EA8">
            <w:pPr>
              <w:pStyle w:val="TableParagraph"/>
              <w:numPr>
                <w:ilvl w:val="0"/>
                <w:numId w:val="3"/>
              </w:numPr>
              <w:tabs>
                <w:tab w:val="left" w:pos="323"/>
              </w:tabs>
              <w:spacing w:line="240" w:lineRule="auto"/>
              <w:rPr>
                <w:sz w:val="24"/>
                <w:szCs w:val="24"/>
                <w:lang w:eastAsia="en-US"/>
              </w:rPr>
            </w:pPr>
            <w:r w:rsidRPr="004D4EA8">
              <w:rPr>
                <w:sz w:val="24"/>
                <w:szCs w:val="24"/>
                <w:lang w:eastAsia="en-US"/>
              </w:rPr>
              <w:t>30% - 49%</w:t>
            </w:r>
            <w:r w:rsidRPr="004D4EA8">
              <w:rPr>
                <w:spacing w:val="-2"/>
                <w:sz w:val="24"/>
                <w:szCs w:val="24"/>
                <w:lang w:eastAsia="en-US"/>
              </w:rPr>
              <w:t xml:space="preserve"> </w:t>
            </w:r>
            <w:proofErr w:type="spellStart"/>
            <w:r w:rsidRPr="004D4EA8">
              <w:rPr>
                <w:sz w:val="24"/>
                <w:szCs w:val="24"/>
                <w:lang w:eastAsia="en-US"/>
              </w:rPr>
              <w:t>punktów</w:t>
            </w:r>
            <w:proofErr w:type="spellEnd"/>
          </w:p>
        </w:tc>
      </w:tr>
      <w:tr w:rsidR="00FF697B" w:rsidRPr="004D4EA8" w:rsidTr="00FF697B">
        <w:trPr>
          <w:trHeight w:val="294"/>
        </w:trPr>
        <w:tc>
          <w:tcPr>
            <w:tcW w:w="1697" w:type="dxa"/>
            <w:hideMark/>
          </w:tcPr>
          <w:p w:rsidR="00FF697B" w:rsidRPr="004D4EA8" w:rsidRDefault="00FF697B" w:rsidP="004D4EA8">
            <w:pPr>
              <w:pStyle w:val="TableParagraph"/>
              <w:spacing w:line="240" w:lineRule="auto"/>
              <w:rPr>
                <w:sz w:val="24"/>
                <w:szCs w:val="24"/>
                <w:lang w:eastAsia="en-US"/>
              </w:rPr>
            </w:pPr>
            <w:proofErr w:type="spellStart"/>
            <w:r w:rsidRPr="004D4EA8">
              <w:rPr>
                <w:sz w:val="24"/>
                <w:szCs w:val="24"/>
                <w:lang w:eastAsia="en-US"/>
              </w:rPr>
              <w:t>dostateczny</w:t>
            </w:r>
            <w:proofErr w:type="spellEnd"/>
          </w:p>
        </w:tc>
        <w:tc>
          <w:tcPr>
            <w:tcW w:w="5042" w:type="dxa"/>
            <w:hideMark/>
          </w:tcPr>
          <w:p w:rsidR="00FF697B" w:rsidRPr="004D4EA8" w:rsidRDefault="00FF697B" w:rsidP="004D4EA8">
            <w:pPr>
              <w:pStyle w:val="TableParagraph"/>
              <w:numPr>
                <w:ilvl w:val="0"/>
                <w:numId w:val="4"/>
              </w:numPr>
              <w:tabs>
                <w:tab w:val="left" w:pos="323"/>
              </w:tabs>
              <w:spacing w:line="240" w:lineRule="auto"/>
              <w:rPr>
                <w:sz w:val="24"/>
                <w:szCs w:val="24"/>
                <w:lang w:eastAsia="en-US"/>
              </w:rPr>
            </w:pPr>
            <w:r w:rsidRPr="004D4EA8">
              <w:rPr>
                <w:sz w:val="24"/>
                <w:szCs w:val="24"/>
                <w:lang w:eastAsia="en-US"/>
              </w:rPr>
              <w:t>50% - 74%</w:t>
            </w:r>
            <w:r w:rsidRPr="004D4EA8">
              <w:rPr>
                <w:spacing w:val="-2"/>
                <w:sz w:val="24"/>
                <w:szCs w:val="24"/>
                <w:lang w:eastAsia="en-US"/>
              </w:rPr>
              <w:t xml:space="preserve"> </w:t>
            </w:r>
            <w:proofErr w:type="spellStart"/>
            <w:r w:rsidRPr="004D4EA8">
              <w:rPr>
                <w:sz w:val="24"/>
                <w:szCs w:val="24"/>
                <w:lang w:eastAsia="en-US"/>
              </w:rPr>
              <w:t>punktów</w:t>
            </w:r>
            <w:proofErr w:type="spellEnd"/>
          </w:p>
        </w:tc>
      </w:tr>
      <w:tr w:rsidR="00FF697B" w:rsidRPr="004D4EA8" w:rsidTr="00FF697B">
        <w:trPr>
          <w:trHeight w:val="295"/>
        </w:trPr>
        <w:tc>
          <w:tcPr>
            <w:tcW w:w="1697" w:type="dxa"/>
            <w:hideMark/>
          </w:tcPr>
          <w:p w:rsidR="00FF697B" w:rsidRPr="004D4EA8" w:rsidRDefault="00FF697B" w:rsidP="004D4EA8">
            <w:pPr>
              <w:pStyle w:val="TableParagraph"/>
              <w:spacing w:line="240" w:lineRule="auto"/>
              <w:rPr>
                <w:sz w:val="24"/>
                <w:szCs w:val="24"/>
                <w:lang w:eastAsia="en-US"/>
              </w:rPr>
            </w:pPr>
            <w:proofErr w:type="spellStart"/>
            <w:r w:rsidRPr="004D4EA8">
              <w:rPr>
                <w:sz w:val="24"/>
                <w:szCs w:val="24"/>
                <w:lang w:eastAsia="en-US"/>
              </w:rPr>
              <w:t>dobry</w:t>
            </w:r>
            <w:proofErr w:type="spellEnd"/>
          </w:p>
        </w:tc>
        <w:tc>
          <w:tcPr>
            <w:tcW w:w="5042" w:type="dxa"/>
            <w:hideMark/>
          </w:tcPr>
          <w:p w:rsidR="00FF697B" w:rsidRPr="004D4EA8" w:rsidRDefault="00FF697B" w:rsidP="004D4EA8">
            <w:pPr>
              <w:pStyle w:val="TableParagraph"/>
              <w:numPr>
                <w:ilvl w:val="0"/>
                <w:numId w:val="5"/>
              </w:numPr>
              <w:tabs>
                <w:tab w:val="left" w:pos="323"/>
              </w:tabs>
              <w:spacing w:line="240" w:lineRule="auto"/>
              <w:rPr>
                <w:sz w:val="24"/>
                <w:szCs w:val="24"/>
                <w:lang w:eastAsia="en-US"/>
              </w:rPr>
            </w:pPr>
            <w:r w:rsidRPr="004D4EA8">
              <w:rPr>
                <w:sz w:val="24"/>
                <w:szCs w:val="24"/>
                <w:lang w:eastAsia="en-US"/>
              </w:rPr>
              <w:t>75% - 89%</w:t>
            </w:r>
            <w:r w:rsidRPr="004D4EA8">
              <w:rPr>
                <w:spacing w:val="-2"/>
                <w:sz w:val="24"/>
                <w:szCs w:val="24"/>
                <w:lang w:eastAsia="en-US"/>
              </w:rPr>
              <w:t xml:space="preserve"> </w:t>
            </w:r>
            <w:proofErr w:type="spellStart"/>
            <w:r w:rsidRPr="004D4EA8">
              <w:rPr>
                <w:sz w:val="24"/>
                <w:szCs w:val="24"/>
                <w:lang w:eastAsia="en-US"/>
              </w:rPr>
              <w:t>punktów</w:t>
            </w:r>
            <w:proofErr w:type="spellEnd"/>
          </w:p>
        </w:tc>
      </w:tr>
      <w:tr w:rsidR="00FF697B" w:rsidRPr="004D4EA8" w:rsidTr="00FF697B">
        <w:trPr>
          <w:trHeight w:val="299"/>
        </w:trPr>
        <w:tc>
          <w:tcPr>
            <w:tcW w:w="1697" w:type="dxa"/>
            <w:hideMark/>
          </w:tcPr>
          <w:p w:rsidR="00FF697B" w:rsidRPr="004D4EA8" w:rsidRDefault="00FF697B" w:rsidP="004D4EA8">
            <w:pPr>
              <w:pStyle w:val="TableParagraph"/>
              <w:spacing w:line="240" w:lineRule="auto"/>
              <w:rPr>
                <w:sz w:val="24"/>
                <w:szCs w:val="24"/>
                <w:lang w:eastAsia="en-US"/>
              </w:rPr>
            </w:pPr>
            <w:proofErr w:type="spellStart"/>
            <w:r w:rsidRPr="004D4EA8">
              <w:rPr>
                <w:sz w:val="24"/>
                <w:szCs w:val="24"/>
                <w:lang w:eastAsia="en-US"/>
              </w:rPr>
              <w:t>bardzo</w:t>
            </w:r>
            <w:proofErr w:type="spellEnd"/>
            <w:r w:rsidRPr="004D4EA8">
              <w:rPr>
                <w:sz w:val="24"/>
                <w:szCs w:val="24"/>
                <w:lang w:eastAsia="en-US"/>
              </w:rPr>
              <w:t xml:space="preserve"> </w:t>
            </w:r>
            <w:proofErr w:type="spellStart"/>
            <w:r w:rsidRPr="004D4EA8">
              <w:rPr>
                <w:sz w:val="24"/>
                <w:szCs w:val="24"/>
                <w:lang w:eastAsia="en-US"/>
              </w:rPr>
              <w:t>dobry</w:t>
            </w:r>
            <w:proofErr w:type="spellEnd"/>
          </w:p>
        </w:tc>
        <w:tc>
          <w:tcPr>
            <w:tcW w:w="5042" w:type="dxa"/>
            <w:hideMark/>
          </w:tcPr>
          <w:p w:rsidR="00FF697B" w:rsidRPr="004D4EA8" w:rsidRDefault="00FF697B" w:rsidP="004D4EA8">
            <w:pPr>
              <w:pStyle w:val="TableParagraph"/>
              <w:numPr>
                <w:ilvl w:val="0"/>
                <w:numId w:val="6"/>
              </w:numPr>
              <w:tabs>
                <w:tab w:val="left" w:pos="323"/>
              </w:tabs>
              <w:spacing w:line="240" w:lineRule="auto"/>
              <w:rPr>
                <w:sz w:val="24"/>
                <w:szCs w:val="24"/>
                <w:lang w:eastAsia="en-US"/>
              </w:rPr>
            </w:pPr>
            <w:r w:rsidRPr="004D4EA8">
              <w:rPr>
                <w:sz w:val="24"/>
                <w:szCs w:val="24"/>
                <w:lang w:eastAsia="en-US"/>
              </w:rPr>
              <w:t>90% - 99 %</w:t>
            </w:r>
            <w:r w:rsidRPr="004D4EA8">
              <w:rPr>
                <w:spacing w:val="-2"/>
                <w:sz w:val="24"/>
                <w:szCs w:val="24"/>
                <w:lang w:eastAsia="en-US"/>
              </w:rPr>
              <w:t xml:space="preserve"> </w:t>
            </w:r>
            <w:proofErr w:type="spellStart"/>
            <w:r w:rsidRPr="004D4EA8">
              <w:rPr>
                <w:sz w:val="24"/>
                <w:szCs w:val="24"/>
                <w:lang w:eastAsia="en-US"/>
              </w:rPr>
              <w:t>punktów</w:t>
            </w:r>
            <w:proofErr w:type="spellEnd"/>
          </w:p>
        </w:tc>
      </w:tr>
      <w:tr w:rsidR="00FF697B" w:rsidRPr="004D4EA8" w:rsidTr="00FF697B">
        <w:trPr>
          <w:trHeight w:val="544"/>
        </w:trPr>
        <w:tc>
          <w:tcPr>
            <w:tcW w:w="1697" w:type="dxa"/>
            <w:hideMark/>
          </w:tcPr>
          <w:p w:rsidR="00FF697B" w:rsidRPr="004D4EA8" w:rsidRDefault="00FF697B" w:rsidP="004D4EA8">
            <w:pPr>
              <w:pStyle w:val="TableParagraph"/>
              <w:spacing w:line="240" w:lineRule="auto"/>
              <w:rPr>
                <w:sz w:val="24"/>
                <w:szCs w:val="24"/>
                <w:lang w:eastAsia="en-US"/>
              </w:rPr>
            </w:pPr>
            <w:proofErr w:type="spellStart"/>
            <w:r w:rsidRPr="004D4EA8">
              <w:rPr>
                <w:sz w:val="24"/>
                <w:szCs w:val="24"/>
                <w:lang w:eastAsia="en-US"/>
              </w:rPr>
              <w:t>celujący</w:t>
            </w:r>
            <w:proofErr w:type="spellEnd"/>
          </w:p>
        </w:tc>
        <w:tc>
          <w:tcPr>
            <w:tcW w:w="5042" w:type="dxa"/>
            <w:hideMark/>
          </w:tcPr>
          <w:p w:rsidR="00FF697B" w:rsidRPr="004D4EA8" w:rsidRDefault="00FF697B" w:rsidP="004D4EA8">
            <w:pPr>
              <w:pStyle w:val="TableParagraph"/>
              <w:spacing w:line="240" w:lineRule="auto"/>
              <w:ind w:left="70"/>
              <w:rPr>
                <w:sz w:val="24"/>
                <w:szCs w:val="24"/>
                <w:lang w:val="pl-PL" w:eastAsia="en-US"/>
              </w:rPr>
            </w:pPr>
            <w:r w:rsidRPr="004D4EA8">
              <w:rPr>
                <w:sz w:val="24"/>
                <w:szCs w:val="24"/>
                <w:lang w:val="pl-PL" w:eastAsia="en-US"/>
              </w:rPr>
              <w:t>– 100% punktów wraz z rozwiązaniem zadania o</w:t>
            </w:r>
          </w:p>
          <w:p w:rsidR="00FF697B" w:rsidRPr="004D4EA8" w:rsidRDefault="00FF697B" w:rsidP="004D4EA8">
            <w:pPr>
              <w:pStyle w:val="TableParagraph"/>
              <w:spacing w:line="240" w:lineRule="auto"/>
              <w:ind w:left="310"/>
              <w:rPr>
                <w:sz w:val="24"/>
                <w:szCs w:val="24"/>
                <w:lang w:eastAsia="en-US"/>
              </w:rPr>
            </w:pPr>
            <w:proofErr w:type="spellStart"/>
            <w:r w:rsidRPr="004D4EA8">
              <w:rPr>
                <w:sz w:val="24"/>
                <w:szCs w:val="24"/>
                <w:lang w:eastAsia="en-US"/>
              </w:rPr>
              <w:t>podwyższonym</w:t>
            </w:r>
            <w:proofErr w:type="spellEnd"/>
            <w:r w:rsidRPr="004D4EA8">
              <w:rPr>
                <w:sz w:val="24"/>
                <w:szCs w:val="24"/>
                <w:lang w:eastAsia="en-US"/>
              </w:rPr>
              <w:t xml:space="preserve"> </w:t>
            </w:r>
            <w:proofErr w:type="spellStart"/>
            <w:r w:rsidRPr="004D4EA8">
              <w:rPr>
                <w:sz w:val="24"/>
                <w:szCs w:val="24"/>
                <w:lang w:eastAsia="en-US"/>
              </w:rPr>
              <w:t>stopniu</w:t>
            </w:r>
            <w:proofErr w:type="spellEnd"/>
            <w:r w:rsidRPr="004D4EA8">
              <w:rPr>
                <w:sz w:val="24"/>
                <w:szCs w:val="24"/>
                <w:lang w:eastAsia="en-US"/>
              </w:rPr>
              <w:t xml:space="preserve"> </w:t>
            </w:r>
            <w:proofErr w:type="spellStart"/>
            <w:r w:rsidRPr="004D4EA8">
              <w:rPr>
                <w:sz w:val="24"/>
                <w:szCs w:val="24"/>
                <w:lang w:eastAsia="en-US"/>
              </w:rPr>
              <w:t>trudności</w:t>
            </w:r>
            <w:proofErr w:type="spellEnd"/>
          </w:p>
        </w:tc>
      </w:tr>
    </w:tbl>
    <w:p w:rsidR="00FF697B" w:rsidRPr="004D4EA8" w:rsidRDefault="00FF697B" w:rsidP="004D4EA8">
      <w:pPr>
        <w:pStyle w:val="Tekstpodstawowy"/>
      </w:pPr>
    </w:p>
    <w:p w:rsidR="00FF697B" w:rsidRPr="004D4EA8" w:rsidRDefault="00FF697B" w:rsidP="004D4EA8">
      <w:pPr>
        <w:pStyle w:val="Akapitzlist"/>
        <w:numPr>
          <w:ilvl w:val="0"/>
          <w:numId w:val="1"/>
        </w:numPr>
        <w:tabs>
          <w:tab w:val="left" w:pos="477"/>
        </w:tabs>
        <w:rPr>
          <w:sz w:val="24"/>
          <w:szCs w:val="24"/>
        </w:rPr>
      </w:pPr>
      <w:r w:rsidRPr="004D4EA8">
        <w:rPr>
          <w:sz w:val="24"/>
          <w:szCs w:val="24"/>
        </w:rPr>
        <w:t>Każdy sprawdzian zawiera ocenę. Prace pisemne są udostępnione do wglądu uczniom na lekcji, przy jednoczesnym ogólnym omówieniu sprawdzianu, są udostępnione rodzicom na terenie szkoły lub na życzenie rodziców przekazane dziecku do domu z prośbą o</w:t>
      </w:r>
      <w:r w:rsidRPr="004D4EA8">
        <w:rPr>
          <w:spacing w:val="-16"/>
          <w:sz w:val="24"/>
          <w:szCs w:val="24"/>
        </w:rPr>
        <w:t xml:space="preserve"> </w:t>
      </w:r>
      <w:r w:rsidRPr="004D4EA8">
        <w:rPr>
          <w:sz w:val="24"/>
          <w:szCs w:val="24"/>
        </w:rPr>
        <w:t>zwrot na następnej</w:t>
      </w:r>
      <w:r w:rsidRPr="004D4EA8">
        <w:rPr>
          <w:spacing w:val="-2"/>
          <w:sz w:val="24"/>
          <w:szCs w:val="24"/>
        </w:rPr>
        <w:t xml:space="preserve"> </w:t>
      </w:r>
      <w:r w:rsidRPr="004D4EA8">
        <w:rPr>
          <w:sz w:val="24"/>
          <w:szCs w:val="24"/>
        </w:rPr>
        <w:t>lekcji.</w:t>
      </w:r>
    </w:p>
    <w:p w:rsidR="00FF697B" w:rsidRPr="004D4EA8" w:rsidRDefault="00FF697B" w:rsidP="004D4EA8">
      <w:pPr>
        <w:pStyle w:val="Akapitzlist"/>
        <w:numPr>
          <w:ilvl w:val="0"/>
          <w:numId w:val="1"/>
        </w:numPr>
        <w:tabs>
          <w:tab w:val="left" w:pos="477"/>
        </w:tabs>
        <w:rPr>
          <w:sz w:val="24"/>
          <w:szCs w:val="24"/>
        </w:rPr>
      </w:pPr>
      <w:r w:rsidRPr="004D4EA8">
        <w:rPr>
          <w:sz w:val="24"/>
          <w:szCs w:val="24"/>
        </w:rPr>
        <w:t xml:space="preserve">Uzyskane oceny wpisuje się do dziennika elektronicznego </w:t>
      </w:r>
      <w:proofErr w:type="spellStart"/>
      <w:r w:rsidRPr="004D4EA8">
        <w:rPr>
          <w:sz w:val="24"/>
          <w:szCs w:val="24"/>
        </w:rPr>
        <w:t>Librus</w:t>
      </w:r>
      <w:proofErr w:type="spellEnd"/>
      <w:r w:rsidRPr="004D4EA8">
        <w:rPr>
          <w:sz w:val="24"/>
          <w:szCs w:val="24"/>
        </w:rPr>
        <w:t>, nadając im odpowiednią</w:t>
      </w:r>
      <w:r w:rsidRPr="004D4EA8">
        <w:rPr>
          <w:spacing w:val="-1"/>
          <w:sz w:val="24"/>
          <w:szCs w:val="24"/>
        </w:rPr>
        <w:t xml:space="preserve"> </w:t>
      </w:r>
      <w:r w:rsidRPr="004D4EA8">
        <w:rPr>
          <w:sz w:val="24"/>
          <w:szCs w:val="24"/>
        </w:rPr>
        <w:t>wagę:</w:t>
      </w:r>
    </w:p>
    <w:p w:rsidR="004D4EA8" w:rsidRPr="004D4EA8" w:rsidRDefault="00FF697B" w:rsidP="004D4EA8">
      <w:pPr>
        <w:pStyle w:val="Tekstpodstawowy"/>
        <w:ind w:left="476"/>
      </w:pPr>
      <w:r w:rsidRPr="004D4EA8">
        <w:t>Sp</w:t>
      </w:r>
      <w:r w:rsidR="004D4EA8" w:rsidRPr="004D4EA8">
        <w:t>rawdzian praca klasowa – waga 3</w:t>
      </w:r>
    </w:p>
    <w:p w:rsidR="00FF697B" w:rsidRPr="004D4EA8" w:rsidRDefault="00FF697B" w:rsidP="004D4EA8">
      <w:pPr>
        <w:pStyle w:val="Tekstpodstawowy"/>
        <w:ind w:left="476"/>
      </w:pPr>
      <w:r w:rsidRPr="004D4EA8">
        <w:t>Kartkówki – waga 2</w:t>
      </w:r>
      <w:r w:rsidRPr="004D4EA8">
        <w:br/>
        <w:t>Odpowiedź ustna – waga 1</w:t>
      </w:r>
    </w:p>
    <w:p w:rsidR="00FF697B" w:rsidRPr="004D4EA8" w:rsidRDefault="00FF697B" w:rsidP="004D4EA8">
      <w:pPr>
        <w:pStyle w:val="Tekstpodstawowy"/>
        <w:ind w:left="476"/>
      </w:pPr>
      <w:r w:rsidRPr="004D4EA8">
        <w:t>Aktywność – waga 1</w:t>
      </w:r>
    </w:p>
    <w:p w:rsidR="00FF697B" w:rsidRPr="004D4EA8" w:rsidRDefault="00FF697B" w:rsidP="004D4EA8">
      <w:pPr>
        <w:pStyle w:val="Tekstpodstawowy"/>
        <w:ind w:left="476"/>
      </w:pPr>
      <w:r w:rsidRPr="004D4EA8">
        <w:t>Praca domowa – 1</w:t>
      </w:r>
    </w:p>
    <w:p w:rsidR="00FF697B" w:rsidRPr="004D4EA8" w:rsidRDefault="00FF697B" w:rsidP="004D4EA8">
      <w:pPr>
        <w:pStyle w:val="Tekstpodstawowy"/>
        <w:ind w:left="476"/>
      </w:pPr>
      <w:r w:rsidRPr="004D4EA8">
        <w:t>Projekt edukacyjny – 3</w:t>
      </w:r>
    </w:p>
    <w:p w:rsidR="00FF697B" w:rsidRPr="004D4EA8" w:rsidRDefault="00FF697B" w:rsidP="004D4EA8">
      <w:pPr>
        <w:pStyle w:val="Tekstpodstawowy"/>
        <w:ind w:left="476"/>
      </w:pPr>
      <w:r w:rsidRPr="004D4EA8">
        <w:t>Test próbny (dla uczniów klas programowo najwyższych) – 2</w:t>
      </w:r>
    </w:p>
    <w:p w:rsidR="004D4EA8" w:rsidRPr="004D4EA8" w:rsidRDefault="004D4EA8">
      <w:pPr>
        <w:rPr>
          <w:rFonts w:ascii="Times New Roman" w:eastAsia="Times New Roman" w:hAnsi="Times New Roman" w:cs="Times New Roman"/>
          <w:sz w:val="24"/>
          <w:szCs w:val="24"/>
          <w:lang w:eastAsia="pl-PL" w:bidi="pl-PL"/>
        </w:rPr>
      </w:pPr>
      <w:r w:rsidRPr="004D4EA8">
        <w:rPr>
          <w:rFonts w:ascii="Times New Roman" w:hAnsi="Times New Roman" w:cs="Times New Roman"/>
          <w:sz w:val="24"/>
          <w:szCs w:val="24"/>
        </w:rPr>
        <w:br w:type="page"/>
      </w:r>
    </w:p>
    <w:p w:rsidR="00FF697B" w:rsidRPr="004D4EA8" w:rsidRDefault="00FF697B" w:rsidP="004D4EA8">
      <w:pPr>
        <w:pStyle w:val="Tekstpodstawowy"/>
      </w:pPr>
      <w:r w:rsidRPr="004D4EA8">
        <w:lastRenderedPageBreak/>
        <w:t>Ocena postępów ucznia jest wynikiem oceny stopnia opanowania jego umiejętności podstawowych i ponadpodstawowych.</w:t>
      </w:r>
    </w:p>
    <w:p w:rsidR="004D4EA8" w:rsidRPr="004D4EA8" w:rsidRDefault="004D4EA8" w:rsidP="004D4EA8">
      <w:pPr>
        <w:pStyle w:val="Tekstpodstawowy"/>
      </w:pPr>
    </w:p>
    <w:p w:rsidR="00FF697B" w:rsidRPr="004D4EA8" w:rsidRDefault="00FF697B" w:rsidP="004D4EA8">
      <w:pPr>
        <w:pStyle w:val="Tekstpodstawowy"/>
      </w:pPr>
      <w:r w:rsidRPr="004D4EA8">
        <w:t>Kryteria wystawiania poszczególnych ocen są następujące</w:t>
      </w:r>
      <w:r w:rsidR="004D4EA8" w:rsidRPr="004D4EA8">
        <w:t>:</w:t>
      </w:r>
    </w:p>
    <w:p w:rsidR="00FF697B" w:rsidRPr="004D4EA8" w:rsidRDefault="00FF697B" w:rsidP="004D4EA8">
      <w:pPr>
        <w:pStyle w:val="Tekstpodstawowy"/>
      </w:pPr>
      <w:r w:rsidRPr="004D4EA8">
        <w:t xml:space="preserve">Ocenę </w:t>
      </w:r>
      <w:r w:rsidRPr="004D4EA8">
        <w:rPr>
          <w:b/>
          <w:bCs/>
        </w:rPr>
        <w:t xml:space="preserve">dopuszczającą </w:t>
      </w:r>
      <w:r w:rsidRPr="004D4EA8">
        <w:t>otrzymuje</w:t>
      </w:r>
      <w:r w:rsidR="004D4EA8" w:rsidRPr="004D4EA8">
        <w:t xml:space="preserve"> uczeń, który nabył większość umiejętności </w:t>
      </w:r>
      <w:r w:rsidRPr="004D4EA8">
        <w:t xml:space="preserve">sprzyjających osiągnięciu wymagań podstawowych i potrafi je wykorzystać w sytuacjach typowych, </w:t>
      </w:r>
    </w:p>
    <w:p w:rsidR="00FF697B" w:rsidRPr="004D4EA8" w:rsidRDefault="00FF697B" w:rsidP="004D4EA8">
      <w:pPr>
        <w:pStyle w:val="Default"/>
        <w:rPr>
          <w:rFonts w:ascii="Times New Roman" w:hAnsi="Times New Roman" w:cs="Times New Roman"/>
          <w:color w:val="auto"/>
        </w:rPr>
      </w:pPr>
      <w:r w:rsidRPr="004D4EA8">
        <w:rPr>
          <w:rFonts w:ascii="Times New Roman" w:hAnsi="Times New Roman" w:cs="Times New Roman"/>
          <w:b/>
          <w:bCs/>
          <w:color w:val="auto"/>
        </w:rPr>
        <w:t xml:space="preserve">Ocenę dostateczną </w:t>
      </w:r>
      <w:r w:rsidR="004D4EA8" w:rsidRPr="004D4EA8">
        <w:rPr>
          <w:rFonts w:ascii="Times New Roman" w:hAnsi="Times New Roman" w:cs="Times New Roman"/>
        </w:rPr>
        <w:t xml:space="preserve">otrzymuje </w:t>
      </w:r>
      <w:r w:rsidRPr="004D4EA8">
        <w:rPr>
          <w:rFonts w:ascii="Times New Roman" w:hAnsi="Times New Roman" w:cs="Times New Roman"/>
          <w:color w:val="auto"/>
        </w:rPr>
        <w:t xml:space="preserve">uczeń, który nabył wszystkie umiejętności sprzyjające osiągnięciu wymagań podstawowych i potrafi je wykorzystać w sytuacjach typowych, </w:t>
      </w:r>
    </w:p>
    <w:p w:rsidR="00FF697B" w:rsidRPr="004D4EA8" w:rsidRDefault="00FF697B" w:rsidP="004D4EA8">
      <w:pPr>
        <w:pStyle w:val="Default"/>
        <w:rPr>
          <w:rFonts w:ascii="Times New Roman" w:hAnsi="Times New Roman" w:cs="Times New Roman"/>
          <w:color w:val="auto"/>
        </w:rPr>
      </w:pPr>
      <w:r w:rsidRPr="004D4EA8">
        <w:rPr>
          <w:rFonts w:ascii="Times New Roman" w:hAnsi="Times New Roman" w:cs="Times New Roman"/>
          <w:b/>
          <w:bCs/>
          <w:color w:val="auto"/>
        </w:rPr>
        <w:t xml:space="preserve">Ocenę dobrą </w:t>
      </w:r>
      <w:r w:rsidR="004D4EA8" w:rsidRPr="004D4EA8">
        <w:rPr>
          <w:rFonts w:ascii="Times New Roman" w:hAnsi="Times New Roman" w:cs="Times New Roman"/>
        </w:rPr>
        <w:t xml:space="preserve">otrzymuje </w:t>
      </w:r>
      <w:r w:rsidRPr="004D4EA8">
        <w:rPr>
          <w:rFonts w:ascii="Times New Roman" w:hAnsi="Times New Roman" w:cs="Times New Roman"/>
          <w:color w:val="auto"/>
        </w:rPr>
        <w:t xml:space="preserve">uczeń, który nabył wszystkie umiejętności sprzyjające osiągnięciu wymagań podstawowych, niektóre umiejętności sprzyjające osiągnięciu wymagań ponadpodstawowych i potrafi je wykorzystać w sytuacjach typowych, </w:t>
      </w:r>
    </w:p>
    <w:p w:rsidR="00FF697B" w:rsidRPr="00FF697B" w:rsidRDefault="00FF697B" w:rsidP="004D4EA8">
      <w:pPr>
        <w:autoSpaceDE w:val="0"/>
        <w:autoSpaceDN w:val="0"/>
        <w:adjustRightInd w:val="0"/>
        <w:spacing w:after="0" w:line="240" w:lineRule="auto"/>
        <w:rPr>
          <w:rFonts w:ascii="Times New Roman" w:hAnsi="Times New Roman" w:cs="Times New Roman"/>
          <w:sz w:val="24"/>
          <w:szCs w:val="24"/>
        </w:rPr>
      </w:pPr>
      <w:r w:rsidRPr="004D4EA8">
        <w:rPr>
          <w:rFonts w:ascii="Times New Roman" w:hAnsi="Times New Roman" w:cs="Times New Roman"/>
          <w:b/>
          <w:bCs/>
          <w:sz w:val="24"/>
          <w:szCs w:val="24"/>
        </w:rPr>
        <w:t xml:space="preserve">Ocenę </w:t>
      </w:r>
      <w:r w:rsidRPr="00FF697B">
        <w:rPr>
          <w:rFonts w:ascii="Times New Roman" w:hAnsi="Times New Roman" w:cs="Times New Roman"/>
          <w:b/>
          <w:bCs/>
          <w:sz w:val="24"/>
          <w:szCs w:val="24"/>
        </w:rPr>
        <w:t xml:space="preserve">bardzo dobrą </w:t>
      </w:r>
      <w:r w:rsidR="004D4EA8" w:rsidRPr="004D4EA8">
        <w:rPr>
          <w:rFonts w:ascii="Times New Roman" w:hAnsi="Times New Roman" w:cs="Times New Roman"/>
          <w:sz w:val="24"/>
          <w:szCs w:val="24"/>
        </w:rPr>
        <w:t xml:space="preserve">otrzymuje </w:t>
      </w:r>
      <w:r w:rsidRPr="00FF697B">
        <w:rPr>
          <w:rFonts w:ascii="Times New Roman" w:hAnsi="Times New Roman" w:cs="Times New Roman"/>
          <w:sz w:val="24"/>
          <w:szCs w:val="24"/>
        </w:rPr>
        <w:t xml:space="preserve">uczeń, który nabył wszystkie umiejętności sprzyjające osiągnięciu wymagań podstawowych i potrafi je wykorzystywać w sytuacjach nietypowych oraz nabył niektóre umiejętności sprzyjające osiągnięciu wymagań ponadpodstawowych i potrafi je wykorzystać w sytuacjach typowych, </w:t>
      </w:r>
    </w:p>
    <w:p w:rsidR="00FF697B" w:rsidRPr="00FF697B" w:rsidRDefault="00FF697B" w:rsidP="004D4EA8">
      <w:pPr>
        <w:autoSpaceDE w:val="0"/>
        <w:autoSpaceDN w:val="0"/>
        <w:adjustRightInd w:val="0"/>
        <w:spacing w:after="0" w:line="240" w:lineRule="auto"/>
        <w:rPr>
          <w:rFonts w:ascii="Times New Roman" w:hAnsi="Times New Roman" w:cs="Times New Roman"/>
          <w:sz w:val="24"/>
          <w:szCs w:val="24"/>
        </w:rPr>
      </w:pPr>
      <w:r w:rsidRPr="004D4EA8">
        <w:rPr>
          <w:rFonts w:ascii="Times New Roman" w:hAnsi="Times New Roman" w:cs="Times New Roman"/>
          <w:b/>
          <w:bCs/>
          <w:sz w:val="24"/>
          <w:szCs w:val="24"/>
        </w:rPr>
        <w:t xml:space="preserve">Ocenę </w:t>
      </w:r>
      <w:r w:rsidRPr="00FF697B">
        <w:rPr>
          <w:rFonts w:ascii="Times New Roman" w:hAnsi="Times New Roman" w:cs="Times New Roman"/>
          <w:b/>
          <w:bCs/>
          <w:sz w:val="24"/>
          <w:szCs w:val="24"/>
        </w:rPr>
        <w:t xml:space="preserve">celującą </w:t>
      </w:r>
      <w:r w:rsidR="004D4EA8" w:rsidRPr="004D4EA8">
        <w:rPr>
          <w:rFonts w:ascii="Times New Roman" w:hAnsi="Times New Roman" w:cs="Times New Roman"/>
          <w:sz w:val="24"/>
          <w:szCs w:val="24"/>
        </w:rPr>
        <w:t xml:space="preserve">otrzymuje </w:t>
      </w:r>
      <w:r w:rsidRPr="00FF697B">
        <w:rPr>
          <w:rFonts w:ascii="Times New Roman" w:hAnsi="Times New Roman" w:cs="Times New Roman"/>
          <w:sz w:val="24"/>
          <w:szCs w:val="24"/>
        </w:rPr>
        <w:t xml:space="preserve">uczeń, który nabył wszystkie umiejętności sprzyjające osiągnięciu wymagań podstawowych i ponadpodstawowych i potrafi je wykorzystywać w sytuacjach nietypowych. </w:t>
      </w:r>
    </w:p>
    <w:p w:rsidR="00655870" w:rsidRPr="004D4EA8" w:rsidRDefault="00655870" w:rsidP="004D4EA8">
      <w:pPr>
        <w:spacing w:after="0" w:line="240" w:lineRule="auto"/>
        <w:rPr>
          <w:rFonts w:ascii="Times New Roman" w:hAnsi="Times New Roman" w:cs="Times New Roman"/>
          <w:sz w:val="24"/>
          <w:szCs w:val="24"/>
        </w:rPr>
      </w:pPr>
    </w:p>
    <w:p w:rsidR="004D4EA8" w:rsidRPr="004D4EA8" w:rsidRDefault="004D4EA8" w:rsidP="004D4EA8">
      <w:pPr>
        <w:spacing w:after="0" w:line="240" w:lineRule="auto"/>
        <w:rPr>
          <w:rFonts w:ascii="Times New Roman" w:hAnsi="Times New Roman" w:cs="Times New Roman"/>
          <w:bCs/>
          <w:sz w:val="24"/>
          <w:szCs w:val="24"/>
        </w:rPr>
      </w:pPr>
      <w:r w:rsidRPr="004D4EA8">
        <w:rPr>
          <w:rFonts w:ascii="Times New Roman" w:hAnsi="Times New Roman" w:cs="Times New Roman"/>
          <w:bCs/>
          <w:sz w:val="24"/>
          <w:szCs w:val="24"/>
        </w:rPr>
        <w:t>Ustalenia oceny klasyfikacyjnej śródrocznej/rocznej dokonuje się na podstawie ocen cząstkowych uzyskanych przez ucznia w wyniku różnych form sprawdzania jego osiągnięć edukacyjnych i zgodnie z zasadami oceniania WSO</w:t>
      </w:r>
    </w:p>
    <w:p w:rsidR="004D4EA8" w:rsidRPr="004D4EA8" w:rsidRDefault="004D4EA8" w:rsidP="004D4EA8">
      <w:pPr>
        <w:spacing w:after="0" w:line="240" w:lineRule="auto"/>
        <w:rPr>
          <w:rFonts w:ascii="Times New Roman" w:hAnsi="Times New Roman" w:cs="Times New Roman"/>
          <w:sz w:val="24"/>
          <w:szCs w:val="24"/>
        </w:rPr>
      </w:pPr>
    </w:p>
    <w:sectPr w:rsidR="004D4EA8" w:rsidRPr="004D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F94"/>
    <w:multiLevelType w:val="hybridMultilevel"/>
    <w:tmpl w:val="ED269330"/>
    <w:lvl w:ilvl="0" w:tplc="2AC8AA6E">
      <w:start w:val="1"/>
      <w:numFmt w:val="decimal"/>
      <w:lvlText w:val="%1."/>
      <w:lvlJc w:val="left"/>
      <w:pPr>
        <w:ind w:left="476" w:hanging="360"/>
      </w:pPr>
      <w:rPr>
        <w:rFonts w:ascii="Times New Roman" w:eastAsia="Times New Roman" w:hAnsi="Times New Roman" w:cs="Times New Roman" w:hint="default"/>
        <w:w w:val="100"/>
        <w:sz w:val="22"/>
        <w:szCs w:val="22"/>
        <w:lang w:val="pl-PL" w:eastAsia="pl-PL" w:bidi="pl-PL"/>
      </w:rPr>
    </w:lvl>
    <w:lvl w:ilvl="1" w:tplc="ACBC24A2">
      <w:start w:val="1"/>
      <w:numFmt w:val="lowerLetter"/>
      <w:lvlText w:val="%2)"/>
      <w:lvlJc w:val="left"/>
      <w:pPr>
        <w:ind w:left="1196" w:hanging="360"/>
      </w:pPr>
      <w:rPr>
        <w:rFonts w:ascii="Times New Roman" w:eastAsia="Times New Roman" w:hAnsi="Times New Roman" w:cs="Times New Roman" w:hint="default"/>
        <w:spacing w:val="-8"/>
        <w:w w:val="99"/>
        <w:sz w:val="24"/>
        <w:szCs w:val="24"/>
        <w:lang w:val="pl-PL" w:eastAsia="pl-PL" w:bidi="pl-PL"/>
      </w:rPr>
    </w:lvl>
    <w:lvl w:ilvl="2" w:tplc="C3CC0A52">
      <w:numFmt w:val="bullet"/>
      <w:lvlText w:val="•"/>
      <w:lvlJc w:val="left"/>
      <w:pPr>
        <w:ind w:left="2100" w:hanging="360"/>
      </w:pPr>
      <w:rPr>
        <w:lang w:val="pl-PL" w:eastAsia="pl-PL" w:bidi="pl-PL"/>
      </w:rPr>
    </w:lvl>
    <w:lvl w:ilvl="3" w:tplc="2F620ED6">
      <w:numFmt w:val="bullet"/>
      <w:lvlText w:val="•"/>
      <w:lvlJc w:val="left"/>
      <w:pPr>
        <w:ind w:left="3001" w:hanging="360"/>
      </w:pPr>
      <w:rPr>
        <w:lang w:val="pl-PL" w:eastAsia="pl-PL" w:bidi="pl-PL"/>
      </w:rPr>
    </w:lvl>
    <w:lvl w:ilvl="4" w:tplc="9CD2D352">
      <w:numFmt w:val="bullet"/>
      <w:lvlText w:val="•"/>
      <w:lvlJc w:val="left"/>
      <w:pPr>
        <w:ind w:left="3902" w:hanging="360"/>
      </w:pPr>
      <w:rPr>
        <w:lang w:val="pl-PL" w:eastAsia="pl-PL" w:bidi="pl-PL"/>
      </w:rPr>
    </w:lvl>
    <w:lvl w:ilvl="5" w:tplc="6B7C0B10">
      <w:numFmt w:val="bullet"/>
      <w:lvlText w:val="•"/>
      <w:lvlJc w:val="left"/>
      <w:pPr>
        <w:ind w:left="4802" w:hanging="360"/>
      </w:pPr>
      <w:rPr>
        <w:lang w:val="pl-PL" w:eastAsia="pl-PL" w:bidi="pl-PL"/>
      </w:rPr>
    </w:lvl>
    <w:lvl w:ilvl="6" w:tplc="A9C8DB36">
      <w:numFmt w:val="bullet"/>
      <w:lvlText w:val="•"/>
      <w:lvlJc w:val="left"/>
      <w:pPr>
        <w:ind w:left="5703" w:hanging="360"/>
      </w:pPr>
      <w:rPr>
        <w:lang w:val="pl-PL" w:eastAsia="pl-PL" w:bidi="pl-PL"/>
      </w:rPr>
    </w:lvl>
    <w:lvl w:ilvl="7" w:tplc="37BA5C6A">
      <w:numFmt w:val="bullet"/>
      <w:lvlText w:val="•"/>
      <w:lvlJc w:val="left"/>
      <w:pPr>
        <w:ind w:left="6604" w:hanging="360"/>
      </w:pPr>
      <w:rPr>
        <w:lang w:val="pl-PL" w:eastAsia="pl-PL" w:bidi="pl-PL"/>
      </w:rPr>
    </w:lvl>
    <w:lvl w:ilvl="8" w:tplc="E78CAAD8">
      <w:numFmt w:val="bullet"/>
      <w:lvlText w:val="•"/>
      <w:lvlJc w:val="left"/>
      <w:pPr>
        <w:ind w:left="7504" w:hanging="360"/>
      </w:pPr>
      <w:rPr>
        <w:lang w:val="pl-PL" w:eastAsia="pl-PL" w:bidi="pl-PL"/>
      </w:rPr>
    </w:lvl>
  </w:abstractNum>
  <w:abstractNum w:abstractNumId="1" w15:restartNumberingAfterBreak="0">
    <w:nsid w:val="0F491FE1"/>
    <w:multiLevelType w:val="hybridMultilevel"/>
    <w:tmpl w:val="6A641EE4"/>
    <w:lvl w:ilvl="0" w:tplc="743CA132">
      <w:numFmt w:val="bullet"/>
      <w:lvlText w:val=""/>
      <w:lvlJc w:val="left"/>
      <w:pPr>
        <w:ind w:left="322" w:hanging="252"/>
      </w:pPr>
      <w:rPr>
        <w:rFonts w:ascii="Symbol" w:eastAsia="Symbol" w:hAnsi="Symbol" w:cs="Symbol" w:hint="default"/>
        <w:w w:val="100"/>
        <w:sz w:val="24"/>
        <w:szCs w:val="24"/>
        <w:lang w:val="pl-PL" w:eastAsia="pl-PL" w:bidi="pl-PL"/>
      </w:rPr>
    </w:lvl>
    <w:lvl w:ilvl="1" w:tplc="81366646">
      <w:numFmt w:val="bullet"/>
      <w:lvlText w:val="•"/>
      <w:lvlJc w:val="left"/>
      <w:pPr>
        <w:ind w:left="792" w:hanging="252"/>
      </w:pPr>
      <w:rPr>
        <w:lang w:val="pl-PL" w:eastAsia="pl-PL" w:bidi="pl-PL"/>
      </w:rPr>
    </w:lvl>
    <w:lvl w:ilvl="2" w:tplc="112AD940">
      <w:numFmt w:val="bullet"/>
      <w:lvlText w:val="•"/>
      <w:lvlJc w:val="left"/>
      <w:pPr>
        <w:ind w:left="1264" w:hanging="252"/>
      </w:pPr>
      <w:rPr>
        <w:lang w:val="pl-PL" w:eastAsia="pl-PL" w:bidi="pl-PL"/>
      </w:rPr>
    </w:lvl>
    <w:lvl w:ilvl="3" w:tplc="FE9C5574">
      <w:numFmt w:val="bullet"/>
      <w:lvlText w:val="•"/>
      <w:lvlJc w:val="left"/>
      <w:pPr>
        <w:ind w:left="1736" w:hanging="252"/>
      </w:pPr>
      <w:rPr>
        <w:lang w:val="pl-PL" w:eastAsia="pl-PL" w:bidi="pl-PL"/>
      </w:rPr>
    </w:lvl>
    <w:lvl w:ilvl="4" w:tplc="C5862478">
      <w:numFmt w:val="bullet"/>
      <w:lvlText w:val="•"/>
      <w:lvlJc w:val="left"/>
      <w:pPr>
        <w:ind w:left="2208" w:hanging="252"/>
      </w:pPr>
      <w:rPr>
        <w:lang w:val="pl-PL" w:eastAsia="pl-PL" w:bidi="pl-PL"/>
      </w:rPr>
    </w:lvl>
    <w:lvl w:ilvl="5" w:tplc="6144ED3A">
      <w:numFmt w:val="bullet"/>
      <w:lvlText w:val="•"/>
      <w:lvlJc w:val="left"/>
      <w:pPr>
        <w:ind w:left="2681" w:hanging="252"/>
      </w:pPr>
      <w:rPr>
        <w:lang w:val="pl-PL" w:eastAsia="pl-PL" w:bidi="pl-PL"/>
      </w:rPr>
    </w:lvl>
    <w:lvl w:ilvl="6" w:tplc="8090A622">
      <w:numFmt w:val="bullet"/>
      <w:lvlText w:val="•"/>
      <w:lvlJc w:val="left"/>
      <w:pPr>
        <w:ind w:left="3153" w:hanging="252"/>
      </w:pPr>
      <w:rPr>
        <w:lang w:val="pl-PL" w:eastAsia="pl-PL" w:bidi="pl-PL"/>
      </w:rPr>
    </w:lvl>
    <w:lvl w:ilvl="7" w:tplc="EC72846E">
      <w:numFmt w:val="bullet"/>
      <w:lvlText w:val="•"/>
      <w:lvlJc w:val="left"/>
      <w:pPr>
        <w:ind w:left="3625" w:hanging="252"/>
      </w:pPr>
      <w:rPr>
        <w:lang w:val="pl-PL" w:eastAsia="pl-PL" w:bidi="pl-PL"/>
      </w:rPr>
    </w:lvl>
    <w:lvl w:ilvl="8" w:tplc="EFD6A232">
      <w:numFmt w:val="bullet"/>
      <w:lvlText w:val="•"/>
      <w:lvlJc w:val="left"/>
      <w:pPr>
        <w:ind w:left="4097" w:hanging="252"/>
      </w:pPr>
      <w:rPr>
        <w:lang w:val="pl-PL" w:eastAsia="pl-PL" w:bidi="pl-PL"/>
      </w:rPr>
    </w:lvl>
  </w:abstractNum>
  <w:abstractNum w:abstractNumId="2" w15:restartNumberingAfterBreak="0">
    <w:nsid w:val="1203331B"/>
    <w:multiLevelType w:val="hybridMultilevel"/>
    <w:tmpl w:val="BDAE348E"/>
    <w:lvl w:ilvl="0" w:tplc="87762D40">
      <w:numFmt w:val="bullet"/>
      <w:lvlText w:val=""/>
      <w:lvlJc w:val="left"/>
      <w:pPr>
        <w:ind w:left="322" w:hanging="252"/>
      </w:pPr>
      <w:rPr>
        <w:rFonts w:ascii="Symbol" w:eastAsia="Symbol" w:hAnsi="Symbol" w:cs="Symbol" w:hint="default"/>
        <w:w w:val="100"/>
        <w:sz w:val="24"/>
        <w:szCs w:val="24"/>
        <w:lang w:val="pl-PL" w:eastAsia="pl-PL" w:bidi="pl-PL"/>
      </w:rPr>
    </w:lvl>
    <w:lvl w:ilvl="1" w:tplc="46B86AEA">
      <w:numFmt w:val="bullet"/>
      <w:lvlText w:val="•"/>
      <w:lvlJc w:val="left"/>
      <w:pPr>
        <w:ind w:left="792" w:hanging="252"/>
      </w:pPr>
      <w:rPr>
        <w:lang w:val="pl-PL" w:eastAsia="pl-PL" w:bidi="pl-PL"/>
      </w:rPr>
    </w:lvl>
    <w:lvl w:ilvl="2" w:tplc="04323898">
      <w:numFmt w:val="bullet"/>
      <w:lvlText w:val="•"/>
      <w:lvlJc w:val="left"/>
      <w:pPr>
        <w:ind w:left="1264" w:hanging="252"/>
      </w:pPr>
      <w:rPr>
        <w:lang w:val="pl-PL" w:eastAsia="pl-PL" w:bidi="pl-PL"/>
      </w:rPr>
    </w:lvl>
    <w:lvl w:ilvl="3" w:tplc="756291C4">
      <w:numFmt w:val="bullet"/>
      <w:lvlText w:val="•"/>
      <w:lvlJc w:val="left"/>
      <w:pPr>
        <w:ind w:left="1736" w:hanging="252"/>
      </w:pPr>
      <w:rPr>
        <w:lang w:val="pl-PL" w:eastAsia="pl-PL" w:bidi="pl-PL"/>
      </w:rPr>
    </w:lvl>
    <w:lvl w:ilvl="4" w:tplc="855EDA14">
      <w:numFmt w:val="bullet"/>
      <w:lvlText w:val="•"/>
      <w:lvlJc w:val="left"/>
      <w:pPr>
        <w:ind w:left="2208" w:hanging="252"/>
      </w:pPr>
      <w:rPr>
        <w:lang w:val="pl-PL" w:eastAsia="pl-PL" w:bidi="pl-PL"/>
      </w:rPr>
    </w:lvl>
    <w:lvl w:ilvl="5" w:tplc="F18040B0">
      <w:numFmt w:val="bullet"/>
      <w:lvlText w:val="•"/>
      <w:lvlJc w:val="left"/>
      <w:pPr>
        <w:ind w:left="2681" w:hanging="252"/>
      </w:pPr>
      <w:rPr>
        <w:lang w:val="pl-PL" w:eastAsia="pl-PL" w:bidi="pl-PL"/>
      </w:rPr>
    </w:lvl>
    <w:lvl w:ilvl="6" w:tplc="1068D936">
      <w:numFmt w:val="bullet"/>
      <w:lvlText w:val="•"/>
      <w:lvlJc w:val="left"/>
      <w:pPr>
        <w:ind w:left="3153" w:hanging="252"/>
      </w:pPr>
      <w:rPr>
        <w:lang w:val="pl-PL" w:eastAsia="pl-PL" w:bidi="pl-PL"/>
      </w:rPr>
    </w:lvl>
    <w:lvl w:ilvl="7" w:tplc="9B545232">
      <w:numFmt w:val="bullet"/>
      <w:lvlText w:val="•"/>
      <w:lvlJc w:val="left"/>
      <w:pPr>
        <w:ind w:left="3625" w:hanging="252"/>
      </w:pPr>
      <w:rPr>
        <w:lang w:val="pl-PL" w:eastAsia="pl-PL" w:bidi="pl-PL"/>
      </w:rPr>
    </w:lvl>
    <w:lvl w:ilvl="8" w:tplc="A24A99FC">
      <w:numFmt w:val="bullet"/>
      <w:lvlText w:val="•"/>
      <w:lvlJc w:val="left"/>
      <w:pPr>
        <w:ind w:left="4097" w:hanging="252"/>
      </w:pPr>
      <w:rPr>
        <w:lang w:val="pl-PL" w:eastAsia="pl-PL" w:bidi="pl-PL"/>
      </w:rPr>
    </w:lvl>
  </w:abstractNum>
  <w:abstractNum w:abstractNumId="3" w15:restartNumberingAfterBreak="0">
    <w:nsid w:val="281B4B80"/>
    <w:multiLevelType w:val="hybridMultilevel"/>
    <w:tmpl w:val="74B010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3185886"/>
    <w:multiLevelType w:val="hybridMultilevel"/>
    <w:tmpl w:val="A3B001BA"/>
    <w:lvl w:ilvl="0" w:tplc="96E2F6C2">
      <w:numFmt w:val="bullet"/>
      <w:lvlText w:val=""/>
      <w:lvlJc w:val="left"/>
      <w:pPr>
        <w:ind w:left="322" w:hanging="252"/>
      </w:pPr>
      <w:rPr>
        <w:rFonts w:ascii="Symbol" w:eastAsia="Symbol" w:hAnsi="Symbol" w:cs="Symbol" w:hint="default"/>
        <w:w w:val="100"/>
        <w:sz w:val="24"/>
        <w:szCs w:val="24"/>
        <w:lang w:val="pl-PL" w:eastAsia="pl-PL" w:bidi="pl-PL"/>
      </w:rPr>
    </w:lvl>
    <w:lvl w:ilvl="1" w:tplc="FBEA0248">
      <w:numFmt w:val="bullet"/>
      <w:lvlText w:val="•"/>
      <w:lvlJc w:val="left"/>
      <w:pPr>
        <w:ind w:left="792" w:hanging="252"/>
      </w:pPr>
      <w:rPr>
        <w:lang w:val="pl-PL" w:eastAsia="pl-PL" w:bidi="pl-PL"/>
      </w:rPr>
    </w:lvl>
    <w:lvl w:ilvl="2" w:tplc="F6AE3C98">
      <w:numFmt w:val="bullet"/>
      <w:lvlText w:val="•"/>
      <w:lvlJc w:val="left"/>
      <w:pPr>
        <w:ind w:left="1264" w:hanging="252"/>
      </w:pPr>
      <w:rPr>
        <w:lang w:val="pl-PL" w:eastAsia="pl-PL" w:bidi="pl-PL"/>
      </w:rPr>
    </w:lvl>
    <w:lvl w:ilvl="3" w:tplc="E8884058">
      <w:numFmt w:val="bullet"/>
      <w:lvlText w:val="•"/>
      <w:lvlJc w:val="left"/>
      <w:pPr>
        <w:ind w:left="1736" w:hanging="252"/>
      </w:pPr>
      <w:rPr>
        <w:lang w:val="pl-PL" w:eastAsia="pl-PL" w:bidi="pl-PL"/>
      </w:rPr>
    </w:lvl>
    <w:lvl w:ilvl="4" w:tplc="D2CEAD32">
      <w:numFmt w:val="bullet"/>
      <w:lvlText w:val="•"/>
      <w:lvlJc w:val="left"/>
      <w:pPr>
        <w:ind w:left="2208" w:hanging="252"/>
      </w:pPr>
      <w:rPr>
        <w:lang w:val="pl-PL" w:eastAsia="pl-PL" w:bidi="pl-PL"/>
      </w:rPr>
    </w:lvl>
    <w:lvl w:ilvl="5" w:tplc="CAE0A0E6">
      <w:numFmt w:val="bullet"/>
      <w:lvlText w:val="•"/>
      <w:lvlJc w:val="left"/>
      <w:pPr>
        <w:ind w:left="2681" w:hanging="252"/>
      </w:pPr>
      <w:rPr>
        <w:lang w:val="pl-PL" w:eastAsia="pl-PL" w:bidi="pl-PL"/>
      </w:rPr>
    </w:lvl>
    <w:lvl w:ilvl="6" w:tplc="3EFCC2B2">
      <w:numFmt w:val="bullet"/>
      <w:lvlText w:val="•"/>
      <w:lvlJc w:val="left"/>
      <w:pPr>
        <w:ind w:left="3153" w:hanging="252"/>
      </w:pPr>
      <w:rPr>
        <w:lang w:val="pl-PL" w:eastAsia="pl-PL" w:bidi="pl-PL"/>
      </w:rPr>
    </w:lvl>
    <w:lvl w:ilvl="7" w:tplc="C1C2B04E">
      <w:numFmt w:val="bullet"/>
      <w:lvlText w:val="•"/>
      <w:lvlJc w:val="left"/>
      <w:pPr>
        <w:ind w:left="3625" w:hanging="252"/>
      </w:pPr>
      <w:rPr>
        <w:lang w:val="pl-PL" w:eastAsia="pl-PL" w:bidi="pl-PL"/>
      </w:rPr>
    </w:lvl>
    <w:lvl w:ilvl="8" w:tplc="35964DD2">
      <w:numFmt w:val="bullet"/>
      <w:lvlText w:val="•"/>
      <w:lvlJc w:val="left"/>
      <w:pPr>
        <w:ind w:left="4097" w:hanging="252"/>
      </w:pPr>
      <w:rPr>
        <w:lang w:val="pl-PL" w:eastAsia="pl-PL" w:bidi="pl-PL"/>
      </w:rPr>
    </w:lvl>
  </w:abstractNum>
  <w:abstractNum w:abstractNumId="5" w15:restartNumberingAfterBreak="0">
    <w:nsid w:val="6C490AF5"/>
    <w:multiLevelType w:val="hybridMultilevel"/>
    <w:tmpl w:val="F6B89B16"/>
    <w:lvl w:ilvl="0" w:tplc="154A18CA">
      <w:numFmt w:val="bullet"/>
      <w:lvlText w:val=""/>
      <w:lvlJc w:val="left"/>
      <w:pPr>
        <w:ind w:left="322" w:hanging="252"/>
      </w:pPr>
      <w:rPr>
        <w:rFonts w:ascii="Symbol" w:eastAsia="Symbol" w:hAnsi="Symbol" w:cs="Symbol" w:hint="default"/>
        <w:w w:val="100"/>
        <w:sz w:val="24"/>
        <w:szCs w:val="24"/>
        <w:lang w:val="pl-PL" w:eastAsia="pl-PL" w:bidi="pl-PL"/>
      </w:rPr>
    </w:lvl>
    <w:lvl w:ilvl="1" w:tplc="54FE045A">
      <w:numFmt w:val="bullet"/>
      <w:lvlText w:val="•"/>
      <w:lvlJc w:val="left"/>
      <w:pPr>
        <w:ind w:left="792" w:hanging="252"/>
      </w:pPr>
      <w:rPr>
        <w:lang w:val="pl-PL" w:eastAsia="pl-PL" w:bidi="pl-PL"/>
      </w:rPr>
    </w:lvl>
    <w:lvl w:ilvl="2" w:tplc="3B1AD11A">
      <w:numFmt w:val="bullet"/>
      <w:lvlText w:val="•"/>
      <w:lvlJc w:val="left"/>
      <w:pPr>
        <w:ind w:left="1264" w:hanging="252"/>
      </w:pPr>
      <w:rPr>
        <w:lang w:val="pl-PL" w:eastAsia="pl-PL" w:bidi="pl-PL"/>
      </w:rPr>
    </w:lvl>
    <w:lvl w:ilvl="3" w:tplc="882EF554">
      <w:numFmt w:val="bullet"/>
      <w:lvlText w:val="•"/>
      <w:lvlJc w:val="left"/>
      <w:pPr>
        <w:ind w:left="1736" w:hanging="252"/>
      </w:pPr>
      <w:rPr>
        <w:lang w:val="pl-PL" w:eastAsia="pl-PL" w:bidi="pl-PL"/>
      </w:rPr>
    </w:lvl>
    <w:lvl w:ilvl="4" w:tplc="335CBB0C">
      <w:numFmt w:val="bullet"/>
      <w:lvlText w:val="•"/>
      <w:lvlJc w:val="left"/>
      <w:pPr>
        <w:ind w:left="2208" w:hanging="252"/>
      </w:pPr>
      <w:rPr>
        <w:lang w:val="pl-PL" w:eastAsia="pl-PL" w:bidi="pl-PL"/>
      </w:rPr>
    </w:lvl>
    <w:lvl w:ilvl="5" w:tplc="5E6248C6">
      <w:numFmt w:val="bullet"/>
      <w:lvlText w:val="•"/>
      <w:lvlJc w:val="left"/>
      <w:pPr>
        <w:ind w:left="2681" w:hanging="252"/>
      </w:pPr>
      <w:rPr>
        <w:lang w:val="pl-PL" w:eastAsia="pl-PL" w:bidi="pl-PL"/>
      </w:rPr>
    </w:lvl>
    <w:lvl w:ilvl="6" w:tplc="3340940A">
      <w:numFmt w:val="bullet"/>
      <w:lvlText w:val="•"/>
      <w:lvlJc w:val="left"/>
      <w:pPr>
        <w:ind w:left="3153" w:hanging="252"/>
      </w:pPr>
      <w:rPr>
        <w:lang w:val="pl-PL" w:eastAsia="pl-PL" w:bidi="pl-PL"/>
      </w:rPr>
    </w:lvl>
    <w:lvl w:ilvl="7" w:tplc="AFBAFBDC">
      <w:numFmt w:val="bullet"/>
      <w:lvlText w:val="•"/>
      <w:lvlJc w:val="left"/>
      <w:pPr>
        <w:ind w:left="3625" w:hanging="252"/>
      </w:pPr>
      <w:rPr>
        <w:lang w:val="pl-PL" w:eastAsia="pl-PL" w:bidi="pl-PL"/>
      </w:rPr>
    </w:lvl>
    <w:lvl w:ilvl="8" w:tplc="AAB8E84A">
      <w:numFmt w:val="bullet"/>
      <w:lvlText w:val="•"/>
      <w:lvlJc w:val="left"/>
      <w:pPr>
        <w:ind w:left="4097" w:hanging="252"/>
      </w:pPr>
      <w:rPr>
        <w:lang w:val="pl-PL" w:eastAsia="pl-PL" w:bidi="pl-PL"/>
      </w:rPr>
    </w:lvl>
  </w:abstractNum>
  <w:abstractNum w:abstractNumId="6" w15:restartNumberingAfterBreak="0">
    <w:nsid w:val="76DB0311"/>
    <w:multiLevelType w:val="hybridMultilevel"/>
    <w:tmpl w:val="A98E4F20"/>
    <w:lvl w:ilvl="0" w:tplc="DB469A68">
      <w:numFmt w:val="bullet"/>
      <w:lvlText w:val=""/>
      <w:lvlJc w:val="left"/>
      <w:pPr>
        <w:ind w:left="322" w:hanging="252"/>
      </w:pPr>
      <w:rPr>
        <w:rFonts w:ascii="Symbol" w:eastAsia="Symbol" w:hAnsi="Symbol" w:cs="Symbol" w:hint="default"/>
        <w:w w:val="100"/>
        <w:sz w:val="24"/>
        <w:szCs w:val="24"/>
        <w:lang w:val="pl-PL" w:eastAsia="pl-PL" w:bidi="pl-PL"/>
      </w:rPr>
    </w:lvl>
    <w:lvl w:ilvl="1" w:tplc="2D20B04A">
      <w:numFmt w:val="bullet"/>
      <w:lvlText w:val="•"/>
      <w:lvlJc w:val="left"/>
      <w:pPr>
        <w:ind w:left="792" w:hanging="252"/>
      </w:pPr>
      <w:rPr>
        <w:lang w:val="pl-PL" w:eastAsia="pl-PL" w:bidi="pl-PL"/>
      </w:rPr>
    </w:lvl>
    <w:lvl w:ilvl="2" w:tplc="75CEFE2E">
      <w:numFmt w:val="bullet"/>
      <w:lvlText w:val="•"/>
      <w:lvlJc w:val="left"/>
      <w:pPr>
        <w:ind w:left="1264" w:hanging="252"/>
      </w:pPr>
      <w:rPr>
        <w:lang w:val="pl-PL" w:eastAsia="pl-PL" w:bidi="pl-PL"/>
      </w:rPr>
    </w:lvl>
    <w:lvl w:ilvl="3" w:tplc="C8AC0056">
      <w:numFmt w:val="bullet"/>
      <w:lvlText w:val="•"/>
      <w:lvlJc w:val="left"/>
      <w:pPr>
        <w:ind w:left="1736" w:hanging="252"/>
      </w:pPr>
      <w:rPr>
        <w:lang w:val="pl-PL" w:eastAsia="pl-PL" w:bidi="pl-PL"/>
      </w:rPr>
    </w:lvl>
    <w:lvl w:ilvl="4" w:tplc="26306DEA">
      <w:numFmt w:val="bullet"/>
      <w:lvlText w:val="•"/>
      <w:lvlJc w:val="left"/>
      <w:pPr>
        <w:ind w:left="2208" w:hanging="252"/>
      </w:pPr>
      <w:rPr>
        <w:lang w:val="pl-PL" w:eastAsia="pl-PL" w:bidi="pl-PL"/>
      </w:rPr>
    </w:lvl>
    <w:lvl w:ilvl="5" w:tplc="27B6CF92">
      <w:numFmt w:val="bullet"/>
      <w:lvlText w:val="•"/>
      <w:lvlJc w:val="left"/>
      <w:pPr>
        <w:ind w:left="2681" w:hanging="252"/>
      </w:pPr>
      <w:rPr>
        <w:lang w:val="pl-PL" w:eastAsia="pl-PL" w:bidi="pl-PL"/>
      </w:rPr>
    </w:lvl>
    <w:lvl w:ilvl="6" w:tplc="9FA03086">
      <w:numFmt w:val="bullet"/>
      <w:lvlText w:val="•"/>
      <w:lvlJc w:val="left"/>
      <w:pPr>
        <w:ind w:left="3153" w:hanging="252"/>
      </w:pPr>
      <w:rPr>
        <w:lang w:val="pl-PL" w:eastAsia="pl-PL" w:bidi="pl-PL"/>
      </w:rPr>
    </w:lvl>
    <w:lvl w:ilvl="7" w:tplc="D8F010B4">
      <w:numFmt w:val="bullet"/>
      <w:lvlText w:val="•"/>
      <w:lvlJc w:val="left"/>
      <w:pPr>
        <w:ind w:left="3625" w:hanging="252"/>
      </w:pPr>
      <w:rPr>
        <w:lang w:val="pl-PL" w:eastAsia="pl-PL" w:bidi="pl-PL"/>
      </w:rPr>
    </w:lvl>
    <w:lvl w:ilvl="8" w:tplc="2DE0327E">
      <w:numFmt w:val="bullet"/>
      <w:lvlText w:val="•"/>
      <w:lvlJc w:val="left"/>
      <w:pPr>
        <w:ind w:left="4097" w:hanging="252"/>
      </w:pPr>
      <w:rPr>
        <w:lang w:val="pl-PL" w:eastAsia="pl-PL" w:bidi="pl-PL"/>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7B"/>
    <w:rsid w:val="001E5E25"/>
    <w:rsid w:val="004D4EA8"/>
    <w:rsid w:val="00655870"/>
    <w:rsid w:val="00FF6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02A82-10A9-450D-9592-D2475DF8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697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1"/>
    <w:unhideWhenUsed/>
    <w:qFormat/>
    <w:rsid w:val="00FF697B"/>
    <w:pPr>
      <w:widowControl w:val="0"/>
      <w:autoSpaceDE w:val="0"/>
      <w:autoSpaceDN w:val="0"/>
      <w:spacing w:after="0" w:line="240" w:lineRule="auto"/>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FF697B"/>
    <w:rPr>
      <w:rFonts w:ascii="Times New Roman" w:eastAsia="Times New Roman" w:hAnsi="Times New Roman" w:cs="Times New Roman"/>
      <w:sz w:val="24"/>
      <w:szCs w:val="24"/>
      <w:lang w:eastAsia="pl-PL" w:bidi="pl-PL"/>
    </w:rPr>
  </w:style>
  <w:style w:type="paragraph" w:styleId="Akapitzlist">
    <w:name w:val="List Paragraph"/>
    <w:basedOn w:val="Normalny"/>
    <w:uiPriority w:val="1"/>
    <w:qFormat/>
    <w:rsid w:val="00FF697B"/>
    <w:pPr>
      <w:widowControl w:val="0"/>
      <w:autoSpaceDE w:val="0"/>
      <w:autoSpaceDN w:val="0"/>
      <w:spacing w:after="0" w:line="240" w:lineRule="auto"/>
      <w:ind w:left="476" w:hanging="360"/>
    </w:pPr>
    <w:rPr>
      <w:rFonts w:ascii="Times New Roman" w:eastAsia="Times New Roman" w:hAnsi="Times New Roman" w:cs="Times New Roman"/>
      <w:lang w:eastAsia="pl-PL" w:bidi="pl-PL"/>
    </w:rPr>
  </w:style>
  <w:style w:type="paragraph" w:customStyle="1" w:styleId="TableParagraph">
    <w:name w:val="Table Paragraph"/>
    <w:basedOn w:val="Normalny"/>
    <w:uiPriority w:val="1"/>
    <w:qFormat/>
    <w:rsid w:val="00FF697B"/>
    <w:pPr>
      <w:widowControl w:val="0"/>
      <w:autoSpaceDE w:val="0"/>
      <w:autoSpaceDN w:val="0"/>
      <w:spacing w:after="0" w:line="274" w:lineRule="exact"/>
      <w:ind w:left="200"/>
    </w:pPr>
    <w:rPr>
      <w:rFonts w:ascii="Times New Roman" w:eastAsia="Times New Roman" w:hAnsi="Times New Roman" w:cs="Times New Roman"/>
      <w:lang w:eastAsia="pl-PL" w:bidi="pl-PL"/>
    </w:rPr>
  </w:style>
  <w:style w:type="table" w:customStyle="1" w:styleId="TableNormal">
    <w:name w:val="Table Normal"/>
    <w:uiPriority w:val="2"/>
    <w:semiHidden/>
    <w:qFormat/>
    <w:rsid w:val="00FF697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8655">
      <w:bodyDiv w:val="1"/>
      <w:marLeft w:val="0"/>
      <w:marRight w:val="0"/>
      <w:marTop w:val="0"/>
      <w:marBottom w:val="0"/>
      <w:divBdr>
        <w:top w:val="none" w:sz="0" w:space="0" w:color="auto"/>
        <w:left w:val="none" w:sz="0" w:space="0" w:color="auto"/>
        <w:bottom w:val="none" w:sz="0" w:space="0" w:color="auto"/>
        <w:right w:val="none" w:sz="0" w:space="0" w:color="auto"/>
      </w:divBdr>
    </w:div>
    <w:div w:id="473644766">
      <w:bodyDiv w:val="1"/>
      <w:marLeft w:val="0"/>
      <w:marRight w:val="0"/>
      <w:marTop w:val="0"/>
      <w:marBottom w:val="0"/>
      <w:divBdr>
        <w:top w:val="none" w:sz="0" w:space="0" w:color="auto"/>
        <w:left w:val="none" w:sz="0" w:space="0" w:color="auto"/>
        <w:bottom w:val="none" w:sz="0" w:space="0" w:color="auto"/>
        <w:right w:val="none" w:sz="0" w:space="0" w:color="auto"/>
      </w:divBdr>
    </w:div>
    <w:div w:id="1431662428">
      <w:bodyDiv w:val="1"/>
      <w:marLeft w:val="0"/>
      <w:marRight w:val="0"/>
      <w:marTop w:val="0"/>
      <w:marBottom w:val="0"/>
      <w:divBdr>
        <w:top w:val="none" w:sz="0" w:space="0" w:color="auto"/>
        <w:left w:val="none" w:sz="0" w:space="0" w:color="auto"/>
        <w:bottom w:val="none" w:sz="0" w:space="0" w:color="auto"/>
        <w:right w:val="none" w:sz="0" w:space="0" w:color="auto"/>
      </w:divBdr>
    </w:div>
    <w:div w:id="15937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Gość</cp:lastModifiedBy>
  <cp:revision>2</cp:revision>
  <dcterms:created xsi:type="dcterms:W3CDTF">2019-10-10T13:01:00Z</dcterms:created>
  <dcterms:modified xsi:type="dcterms:W3CDTF">2019-10-10T13:01:00Z</dcterms:modified>
</cp:coreProperties>
</file>