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68" w:rsidRPr="00BD4668" w:rsidRDefault="00BD4668" w:rsidP="00BD4668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 w:rsidRPr="00BD4668">
        <w:rPr>
          <w:rFonts w:ascii="Arial" w:eastAsia="Times New Roman" w:hAnsi="Arial" w:cs="Arial"/>
          <w:b/>
          <w:bCs/>
          <w:color w:val="616161"/>
          <w:sz w:val="15"/>
          <w:lang w:eastAsia="pl-PL"/>
        </w:rPr>
        <w:t>REGULAMIN SZKOLNEGO KONKURSU WIEDZY O HISZPANII I KRAJACH HISZPAŃSKOJĘZYCZNYCH</w:t>
      </w:r>
    </w:p>
    <w:p w:rsidR="00BD4668" w:rsidRPr="00BD4668" w:rsidRDefault="00BD4668" w:rsidP="00BD4668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>
        <w:rPr>
          <w:rFonts w:ascii="Arial" w:eastAsia="Times New Roman" w:hAnsi="Arial" w:cs="Arial"/>
          <w:b/>
          <w:bCs/>
          <w:color w:val="616161"/>
          <w:sz w:val="15"/>
          <w:lang w:eastAsia="pl-PL"/>
        </w:rPr>
        <w:t>ZS SZKÓŁ NR 49 W WARSZAWIE</w:t>
      </w:r>
    </w:p>
    <w:p w:rsidR="00BD4668" w:rsidRPr="00BD4668" w:rsidRDefault="00BD4668" w:rsidP="00BD4668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 w:rsidRPr="00BD4668">
        <w:rPr>
          <w:rFonts w:ascii="Arial" w:eastAsia="Times New Roman" w:hAnsi="Arial" w:cs="Arial"/>
          <w:b/>
          <w:bCs/>
          <w:color w:val="616161"/>
          <w:sz w:val="15"/>
          <w:lang w:eastAsia="pl-PL"/>
        </w:rPr>
        <w:t>CEL GŁÓWNY KONKURSU: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>– poszerzanie wiedzy uczniów na temat zjawisk społecznych, kulturowych, informacji geograficznych, historycznych i turystycznych krajów hiszpańskojęzycznego obszaru językowego (Hiszpania, Latynooameryka) oraz o języku hiszpańskim</w:t>
      </w:r>
    </w:p>
    <w:p w:rsidR="00BD4668" w:rsidRPr="00BD4668" w:rsidRDefault="00BD4668" w:rsidP="00BD4668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 w:rsidRPr="00BD4668">
        <w:rPr>
          <w:rFonts w:ascii="Arial" w:eastAsia="Times New Roman" w:hAnsi="Arial" w:cs="Arial"/>
          <w:b/>
          <w:bCs/>
          <w:color w:val="616161"/>
          <w:sz w:val="15"/>
          <w:lang w:eastAsia="pl-PL"/>
        </w:rPr>
        <w:t>CELE SZCZEGÓŁOWE KONKURSU: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>– przybliżanie kultury, geografii i historii krajów hiszpańskojęzycznych oraz wewnętrznych wzajemnych relacji między tymi krajami,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>– rozbudzanie ciekawości i otwartości wobec kultur hiszpańskojęzycznego obszaru językowego,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>– kształtowanie tolerancji wobec innych kultur,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>– zachęcanie uczniów do dalszego, również samodzielnego, pogłębiania wiedzy o krajach hiszpańskojęzycznych oraz doskonalenia języka hiszpańskiego i jego odmian</w:t>
      </w:r>
    </w:p>
    <w:p w:rsidR="00BD4668" w:rsidRPr="00BD4668" w:rsidRDefault="00BD4668" w:rsidP="00BD4668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 w:rsidRPr="00BD4668">
        <w:rPr>
          <w:rFonts w:ascii="Arial" w:eastAsia="Times New Roman" w:hAnsi="Arial" w:cs="Arial"/>
          <w:b/>
          <w:bCs/>
          <w:color w:val="616161"/>
          <w:sz w:val="15"/>
          <w:lang w:eastAsia="pl-PL"/>
        </w:rPr>
        <w:t>UCZESTNICY KONKURSU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 xml:space="preserve">Konkurs skierowany jest do uczniów 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>LX Liceum Ogólnokształcącego im. W. Górskiego w Warszawie.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.</w:t>
      </w:r>
    </w:p>
    <w:p w:rsidR="00DB45AD" w:rsidRDefault="00BD4668" w:rsidP="00DB45AD">
      <w:pPr>
        <w:shd w:val="clear" w:color="auto" w:fill="FFFFFF"/>
        <w:spacing w:after="160" w:line="360" w:lineRule="auto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 w:rsidRPr="00BD4668">
        <w:rPr>
          <w:rFonts w:ascii="Arial" w:eastAsia="Times New Roman" w:hAnsi="Arial" w:cs="Arial"/>
          <w:b/>
          <w:bCs/>
          <w:color w:val="616161"/>
          <w:sz w:val="15"/>
          <w:lang w:eastAsia="pl-PL"/>
        </w:rPr>
        <w:t>REGULAMIN KONKURSU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 xml:space="preserve">– konkurs zostanie </w:t>
      </w:r>
      <w:r w:rsidRPr="00601F0C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przeprowadzony </w:t>
      </w:r>
      <w:r w:rsidR="00DB45AD" w:rsidRPr="00601F0C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12</w:t>
      </w:r>
      <w:r w:rsidRPr="00601F0C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.04.2021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>. o godzinie 14.30 na platformie test portal.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>– konkurs organizowany jest w języku polskim w formie pisemnej,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>– obowiązuje forma pytań otwartych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 oraz zamkniętych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; wszyscy uczestnicy otrzymują pytania o jednakowej treści,</w:t>
      </w:r>
      <w:r w:rsidR="00DB45AD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 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 pytania będę się w</w:t>
      </w:r>
      <w:r w:rsidR="00DB45AD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yświetlały w losowej kolejności oraz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 będzie obowiązywał limit czasu na udzielenie odpowiedzi na każde z pytań</w:t>
      </w:r>
      <w:r w:rsidR="00DB45AD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,</w:t>
      </w:r>
    </w:p>
    <w:p w:rsidR="00164397" w:rsidRDefault="00DB45AD" w:rsidP="00DB45AD">
      <w:pPr>
        <w:shd w:val="clear" w:color="auto" w:fill="FFFFFF"/>
        <w:spacing w:after="160" w:line="360" w:lineRule="auto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- do dnia 12.03.2021 organizatorzy podadzą listę źródeł </w:t>
      </w:r>
      <w:r w:rsidR="00164397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na podstawie których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 b</w:t>
      </w:r>
      <w:r w:rsidR="00164397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ędą tworzone pytania konkursowe,</w:t>
      </w:r>
    </w:p>
    <w:p w:rsidR="00DB45AD" w:rsidRDefault="00BD4668" w:rsidP="00DB45AD">
      <w:pPr>
        <w:shd w:val="clear" w:color="auto" w:fill="FFFFFF"/>
        <w:spacing w:after="160" w:line="360" w:lineRule="auto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– zgłoszenia należy dokonać u 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nauczyciela j. hiszpańskiego </w:t>
      </w:r>
      <w:r w:rsidRPr="00601F0C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do dni</w:t>
      </w:r>
      <w:r w:rsidR="00DB45AD" w:rsidRPr="00601F0C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a 08</w:t>
      </w:r>
      <w:r w:rsidRPr="00601F0C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.04.2020r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. poprzez 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>dziennik librus lub platformę teams.</w:t>
      </w:r>
    </w:p>
    <w:p w:rsidR="00DB45AD" w:rsidRDefault="00DB45AD" w:rsidP="00DB45AD">
      <w:pPr>
        <w:shd w:val="clear" w:color="auto" w:fill="FFFFFF"/>
        <w:spacing w:after="160" w:line="360" w:lineRule="auto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– konkurs obejmuje jeden etap,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 xml:space="preserve">– w konkursie nagrodzone zostaną trzy pierwsze osoby z najwyższą liczbą punktów (odpowiednio miejsce 1, 2, 3). Wyniki zostaną podane </w:t>
      </w:r>
      <w:r w:rsidR="00164397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w ogłoszeniach na li</w:t>
      </w:r>
      <w:r w:rsid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brusie, 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na stronie </w:t>
      </w:r>
      <w:r w:rsid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internetowej szkoły </w:t>
      </w:r>
      <w:r w:rsidR="00164397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lub </w:t>
      </w:r>
      <w:r w:rsid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fanpage’u</w:t>
      </w:r>
      <w:r w:rsidR="00164397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 szkoły</w:t>
      </w:r>
      <w:r w:rsid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 na facebooku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>.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>– regulamin konkursu dopuszcza, aby w przypadku uzyskania jednakowej liczby punktów miejsce drugie oraz trzecie zajmowały po dwie osoby ex aequo, natomiast w przypadku miejsca pierwszego, jeżeli więcej uczestników otrzymałoby jednakową liczbę punktów, zwycięzcę wyłoni dogrywka, o której uczestnicy zostaną poinformowani po ogłoszeniu wyników konkursu,</w:t>
      </w:r>
    </w:p>
    <w:p w:rsidR="00DB45AD" w:rsidRDefault="00DB45AD" w:rsidP="00DB45AD">
      <w:pPr>
        <w:shd w:val="clear" w:color="auto" w:fill="FFFFFF"/>
        <w:spacing w:after="160" w:line="360" w:lineRule="auto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 w:rsidRPr="00601F0C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– za wykazaną w konkursie wiedzę (minimum 50%) uczniowie mogą otrzymać bardzo dobrą lub celującą ocenę z przedmiotu język hiszpański,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>– kwestie nieuregulowane w niniejszym regulaminie rozstrzyga organizator.</w:t>
      </w:r>
    </w:p>
    <w:p w:rsidR="00BD4668" w:rsidRDefault="00DB45AD" w:rsidP="00DB45AD">
      <w:pPr>
        <w:shd w:val="clear" w:color="auto" w:fill="FFFFFF"/>
        <w:spacing w:after="160" w:line="360" w:lineRule="auto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</w:r>
      <w:r w:rsidRPr="00DB45AD">
        <w:rPr>
          <w:rFonts w:ascii="Arial" w:eastAsia="Times New Roman" w:hAnsi="Arial" w:cs="Arial"/>
          <w:b/>
          <w:color w:val="616161"/>
          <w:sz w:val="15"/>
          <w:szCs w:val="15"/>
          <w:lang w:eastAsia="pl-PL"/>
        </w:rPr>
        <w:t>Z</w:t>
      </w:r>
      <w:r w:rsidR="00BD4668" w:rsidRPr="00BD4668">
        <w:rPr>
          <w:rFonts w:ascii="Arial" w:eastAsia="Times New Roman" w:hAnsi="Arial" w:cs="Arial"/>
          <w:b/>
          <w:color w:val="616161"/>
          <w:sz w:val="15"/>
          <w:szCs w:val="15"/>
          <w:lang w:eastAsia="pl-PL"/>
        </w:rPr>
        <w:t>akres konkursu obejmuje przede wszystkim: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>-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szczegółowe informacje geograficzne 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oraz turystyczne 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o Hiszpanii oraz 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tak samo 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podstawowe informacje o krajach Ameryki Łacińskiej,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>-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bieżącą sytuację polityczną Hiszpanii (w tym przede wszystkim: ustrój polityczny, rodzina królewska, rząd, języki oficjalne, członkostwo w Unii Europejskiej),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>-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znane postaci ze świata hiszpańskojęzycznego (piosenkarze, aktorzy, politycy etc.),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>-</w:t>
      </w:r>
      <w:r w:rsidR="00BD4668"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>spuściznę kulturową (hiszpańskie i latynoskie zwyczaje, światowej sławy malarze, muzycy, artyści i ich dzieła oraz kuchnia hiszpańska/latynoska),</w:t>
      </w:r>
    </w:p>
    <w:p w:rsidR="00BD4668" w:rsidRPr="00BD4668" w:rsidRDefault="00BD4668" w:rsidP="00BD4668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616161"/>
          <w:sz w:val="15"/>
          <w:szCs w:val="15"/>
          <w:lang w:eastAsia="pl-PL"/>
        </w:rPr>
      </w:pP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</w:r>
      <w:r w:rsidRPr="00BD4668">
        <w:rPr>
          <w:rFonts w:ascii="Arial" w:eastAsia="Times New Roman" w:hAnsi="Arial" w:cs="Arial"/>
          <w:b/>
          <w:bCs/>
          <w:color w:val="616161"/>
          <w:sz w:val="15"/>
          <w:lang w:eastAsia="pl-PL"/>
        </w:rPr>
        <w:t>ORGANIZATOR</w:t>
      </w:r>
      <w:r w:rsidR="00601F0C">
        <w:rPr>
          <w:rFonts w:ascii="Arial" w:eastAsia="Times New Roman" w:hAnsi="Arial" w:cs="Arial"/>
          <w:b/>
          <w:bCs/>
          <w:color w:val="616161"/>
          <w:sz w:val="15"/>
          <w:lang w:eastAsia="pl-PL"/>
        </w:rPr>
        <w:t>ZY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br/>
        <w:t>Nauczyciele</w:t>
      </w:r>
      <w:r w:rsidRPr="00BD4668">
        <w:rPr>
          <w:rFonts w:ascii="Arial" w:eastAsia="Times New Roman" w:hAnsi="Arial" w:cs="Arial"/>
          <w:color w:val="616161"/>
          <w:sz w:val="15"/>
          <w:szCs w:val="15"/>
          <w:lang w:eastAsia="pl-PL"/>
        </w:rPr>
        <w:t xml:space="preserve"> języka hiszpańskiego: </w:t>
      </w:r>
      <w:r>
        <w:rPr>
          <w:rFonts w:ascii="Arial" w:eastAsia="Times New Roman" w:hAnsi="Arial" w:cs="Arial"/>
          <w:color w:val="616161"/>
          <w:sz w:val="15"/>
          <w:szCs w:val="15"/>
          <w:lang w:eastAsia="pl-PL"/>
        </w:rPr>
        <w:t>Agnieszka Salej, Robert Sobczyk</w:t>
      </w:r>
    </w:p>
    <w:p w:rsidR="00572A9C" w:rsidRDefault="00572A9C"/>
    <w:sectPr w:rsidR="00572A9C" w:rsidSect="0057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88" w:rsidRDefault="00263B88" w:rsidP="00BD4668">
      <w:pPr>
        <w:spacing w:after="0" w:line="240" w:lineRule="auto"/>
      </w:pPr>
      <w:r>
        <w:separator/>
      </w:r>
    </w:p>
  </w:endnote>
  <w:endnote w:type="continuationSeparator" w:id="1">
    <w:p w:rsidR="00263B88" w:rsidRDefault="00263B88" w:rsidP="00BD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88" w:rsidRDefault="00263B88" w:rsidP="00BD4668">
      <w:pPr>
        <w:spacing w:after="0" w:line="240" w:lineRule="auto"/>
      </w:pPr>
      <w:r>
        <w:separator/>
      </w:r>
    </w:p>
  </w:footnote>
  <w:footnote w:type="continuationSeparator" w:id="1">
    <w:p w:rsidR="00263B88" w:rsidRDefault="00263B88" w:rsidP="00BD4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26E"/>
    <w:multiLevelType w:val="multilevel"/>
    <w:tmpl w:val="19B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68"/>
    <w:rsid w:val="00164397"/>
    <w:rsid w:val="00263B88"/>
    <w:rsid w:val="003C285D"/>
    <w:rsid w:val="00425235"/>
    <w:rsid w:val="00572A9C"/>
    <w:rsid w:val="00601F0C"/>
    <w:rsid w:val="007D0BC5"/>
    <w:rsid w:val="00884AF4"/>
    <w:rsid w:val="00BD4668"/>
    <w:rsid w:val="00DB45AD"/>
    <w:rsid w:val="00E1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466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6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6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556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112">
          <w:marLeft w:val="0"/>
          <w:marRight w:val="0"/>
          <w:marTop w:val="0"/>
          <w:marBottom w:val="0"/>
          <w:divBdr>
            <w:top w:val="single" w:sz="4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2021-03-03T16:14:00Z</dcterms:created>
  <dcterms:modified xsi:type="dcterms:W3CDTF">2021-03-08T12:48:00Z</dcterms:modified>
</cp:coreProperties>
</file>